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210" w:rsidRDefault="00647210" w:rsidP="004D57B0">
      <w:pPr>
        <w:jc w:val="center"/>
        <w:rPr>
          <w:spacing w:val="20"/>
          <w:sz w:val="28"/>
          <w:szCs w:val="28"/>
        </w:rPr>
      </w:pPr>
    </w:p>
    <w:p w:rsidR="004D57B0" w:rsidRDefault="004D57B0" w:rsidP="004D57B0">
      <w:pPr>
        <w:jc w:val="center"/>
        <w:rPr>
          <w:spacing w:val="20"/>
          <w:sz w:val="28"/>
          <w:szCs w:val="28"/>
        </w:rPr>
      </w:pPr>
      <w:r>
        <w:rPr>
          <w:spacing w:val="20"/>
          <w:sz w:val="28"/>
          <w:szCs w:val="28"/>
        </w:rPr>
        <w:t>ЖЕЛЕЗНОДОРОЖНЫЙ СЕЛЬСКИЙ СОВЕТ ДЕПУТАТОВ</w:t>
      </w:r>
    </w:p>
    <w:p w:rsidR="004D57B0" w:rsidRDefault="004D57B0" w:rsidP="004D57B0">
      <w:pPr>
        <w:jc w:val="center"/>
        <w:rPr>
          <w:spacing w:val="20"/>
          <w:sz w:val="28"/>
          <w:szCs w:val="28"/>
        </w:rPr>
      </w:pPr>
      <w:r>
        <w:rPr>
          <w:spacing w:val="20"/>
          <w:sz w:val="28"/>
          <w:szCs w:val="28"/>
        </w:rPr>
        <w:t>ПАНКРУШИХИНСКОГО РАЙОНА АЛТАЙСКОГО КРАЯ</w:t>
      </w:r>
    </w:p>
    <w:p w:rsidR="004D57B0" w:rsidRDefault="004D57B0" w:rsidP="004D57B0">
      <w:pPr>
        <w:jc w:val="center"/>
        <w:rPr>
          <w:spacing w:val="84"/>
          <w:sz w:val="28"/>
          <w:szCs w:val="28"/>
        </w:rPr>
      </w:pPr>
    </w:p>
    <w:p w:rsidR="004D57B0" w:rsidRDefault="004D57B0" w:rsidP="004D57B0">
      <w:pPr>
        <w:jc w:val="center"/>
        <w:rPr>
          <w:spacing w:val="84"/>
          <w:sz w:val="28"/>
          <w:szCs w:val="28"/>
        </w:rPr>
      </w:pPr>
      <w:r>
        <w:rPr>
          <w:spacing w:val="84"/>
          <w:sz w:val="28"/>
          <w:szCs w:val="28"/>
        </w:rPr>
        <w:t xml:space="preserve">РЕШЕНИЕ </w:t>
      </w:r>
    </w:p>
    <w:p w:rsidR="004D57B0" w:rsidRDefault="004D57B0" w:rsidP="004D57B0">
      <w:pPr>
        <w:jc w:val="center"/>
        <w:rPr>
          <w:spacing w:val="84"/>
          <w:sz w:val="28"/>
          <w:szCs w:val="28"/>
        </w:rPr>
      </w:pPr>
    </w:p>
    <w:p w:rsidR="004D57B0" w:rsidRDefault="00997624" w:rsidP="004D57B0">
      <w:pPr>
        <w:rPr>
          <w:sz w:val="28"/>
          <w:szCs w:val="28"/>
        </w:rPr>
      </w:pPr>
      <w:r>
        <w:rPr>
          <w:sz w:val="28"/>
          <w:szCs w:val="28"/>
        </w:rPr>
        <w:t>от 08 февраля 2019</w:t>
      </w:r>
      <w:r w:rsidR="004D57B0">
        <w:rPr>
          <w:sz w:val="28"/>
          <w:szCs w:val="28"/>
        </w:rPr>
        <w:t xml:space="preserve">года                                                                       </w:t>
      </w:r>
      <w:r w:rsidR="00AB4A1D">
        <w:rPr>
          <w:sz w:val="28"/>
          <w:szCs w:val="28"/>
        </w:rPr>
        <w:t xml:space="preserve">             </w:t>
      </w:r>
      <w:r w:rsidR="004D57B0">
        <w:rPr>
          <w:sz w:val="28"/>
          <w:szCs w:val="28"/>
        </w:rPr>
        <w:t xml:space="preserve">   </w:t>
      </w:r>
      <w:r w:rsidR="00647210">
        <w:rPr>
          <w:sz w:val="28"/>
          <w:szCs w:val="28"/>
        </w:rPr>
        <w:t xml:space="preserve">     </w:t>
      </w:r>
      <w:r>
        <w:rPr>
          <w:sz w:val="28"/>
          <w:szCs w:val="28"/>
        </w:rPr>
        <w:t xml:space="preserve">     </w:t>
      </w:r>
      <w:r w:rsidR="004D57B0">
        <w:rPr>
          <w:sz w:val="28"/>
          <w:szCs w:val="28"/>
        </w:rPr>
        <w:t>№</w:t>
      </w:r>
      <w:r>
        <w:rPr>
          <w:sz w:val="28"/>
          <w:szCs w:val="28"/>
        </w:rPr>
        <w:t>02</w:t>
      </w:r>
      <w:r w:rsidR="004D57B0">
        <w:rPr>
          <w:sz w:val="28"/>
          <w:szCs w:val="28"/>
        </w:rPr>
        <w:t xml:space="preserve"> </w:t>
      </w:r>
    </w:p>
    <w:p w:rsidR="004D57B0" w:rsidRDefault="004D57B0" w:rsidP="004D57B0">
      <w:pPr>
        <w:rPr>
          <w:sz w:val="28"/>
          <w:szCs w:val="28"/>
        </w:rPr>
      </w:pPr>
    </w:p>
    <w:p w:rsidR="004D57B0" w:rsidRDefault="004D57B0" w:rsidP="004D57B0">
      <w:pPr>
        <w:jc w:val="center"/>
        <w:rPr>
          <w:sz w:val="28"/>
          <w:szCs w:val="28"/>
        </w:rPr>
      </w:pPr>
      <w:r>
        <w:rPr>
          <w:sz w:val="28"/>
          <w:szCs w:val="28"/>
        </w:rPr>
        <w:t>п. Березовский</w:t>
      </w:r>
    </w:p>
    <w:p w:rsidR="008B65E5" w:rsidRDefault="008B65E5" w:rsidP="008B65E5"/>
    <w:p w:rsidR="008B65E5" w:rsidRDefault="008B65E5" w:rsidP="008B65E5">
      <w:pPr>
        <w:pStyle w:val="a3"/>
        <w:rPr>
          <w:sz w:val="28"/>
          <w:szCs w:val="28"/>
        </w:rPr>
      </w:pPr>
      <w:r>
        <w:rPr>
          <w:sz w:val="28"/>
          <w:szCs w:val="28"/>
        </w:rPr>
        <w:t>Об утверждении Порядка проведения</w:t>
      </w:r>
    </w:p>
    <w:p w:rsidR="008B65E5" w:rsidRDefault="008B65E5" w:rsidP="008B65E5">
      <w:pPr>
        <w:pStyle w:val="a3"/>
        <w:rPr>
          <w:sz w:val="28"/>
          <w:szCs w:val="28"/>
        </w:rPr>
      </w:pPr>
      <w:r>
        <w:rPr>
          <w:sz w:val="28"/>
          <w:szCs w:val="28"/>
        </w:rPr>
        <w:t xml:space="preserve">антикоррупционной </w:t>
      </w:r>
      <w:r w:rsidR="00997624">
        <w:rPr>
          <w:sz w:val="28"/>
          <w:szCs w:val="28"/>
        </w:rPr>
        <w:t xml:space="preserve">        </w:t>
      </w:r>
      <w:r>
        <w:rPr>
          <w:sz w:val="28"/>
          <w:szCs w:val="28"/>
        </w:rPr>
        <w:t xml:space="preserve">экспертизы </w:t>
      </w:r>
    </w:p>
    <w:p w:rsidR="008B65E5" w:rsidRDefault="008B65E5" w:rsidP="008B65E5">
      <w:pPr>
        <w:pStyle w:val="a3"/>
        <w:rPr>
          <w:sz w:val="28"/>
          <w:szCs w:val="28"/>
        </w:rPr>
      </w:pPr>
      <w:r>
        <w:rPr>
          <w:sz w:val="28"/>
          <w:szCs w:val="28"/>
        </w:rPr>
        <w:t xml:space="preserve">муниципальных </w:t>
      </w:r>
      <w:r w:rsidR="00997624">
        <w:rPr>
          <w:sz w:val="28"/>
          <w:szCs w:val="28"/>
        </w:rPr>
        <w:t xml:space="preserve">           </w:t>
      </w:r>
      <w:r>
        <w:rPr>
          <w:sz w:val="28"/>
          <w:szCs w:val="28"/>
        </w:rPr>
        <w:t xml:space="preserve">нормативных </w:t>
      </w:r>
    </w:p>
    <w:p w:rsidR="008B65E5" w:rsidRDefault="008B65E5" w:rsidP="008B65E5">
      <w:pPr>
        <w:pStyle w:val="a3"/>
        <w:rPr>
          <w:sz w:val="28"/>
          <w:szCs w:val="28"/>
        </w:rPr>
      </w:pPr>
      <w:r>
        <w:rPr>
          <w:sz w:val="28"/>
          <w:szCs w:val="28"/>
        </w:rPr>
        <w:t xml:space="preserve">правовых актов и </w:t>
      </w:r>
      <w:r w:rsidR="00997624">
        <w:rPr>
          <w:sz w:val="28"/>
          <w:szCs w:val="28"/>
        </w:rPr>
        <w:t xml:space="preserve">  </w:t>
      </w:r>
      <w:r>
        <w:rPr>
          <w:sz w:val="28"/>
          <w:szCs w:val="28"/>
        </w:rPr>
        <w:t>проектов муници-</w:t>
      </w:r>
    </w:p>
    <w:p w:rsidR="008B65E5" w:rsidRDefault="008B65E5" w:rsidP="008B65E5">
      <w:pPr>
        <w:pStyle w:val="a3"/>
        <w:rPr>
          <w:sz w:val="28"/>
          <w:szCs w:val="28"/>
        </w:rPr>
      </w:pPr>
      <w:r>
        <w:rPr>
          <w:sz w:val="28"/>
          <w:szCs w:val="28"/>
        </w:rPr>
        <w:t xml:space="preserve">пальных нормативных правовых актов </w:t>
      </w:r>
    </w:p>
    <w:p w:rsidR="008B65E5" w:rsidRDefault="008B65E5" w:rsidP="008B65E5">
      <w:pPr>
        <w:pStyle w:val="a3"/>
        <w:rPr>
          <w:sz w:val="28"/>
          <w:szCs w:val="28"/>
        </w:rPr>
      </w:pPr>
      <w:r>
        <w:rPr>
          <w:sz w:val="28"/>
          <w:szCs w:val="28"/>
        </w:rPr>
        <w:t xml:space="preserve">органами местного </w:t>
      </w:r>
      <w:r w:rsidR="00997624">
        <w:rPr>
          <w:sz w:val="28"/>
          <w:szCs w:val="28"/>
        </w:rPr>
        <w:t xml:space="preserve">  </w:t>
      </w:r>
      <w:r>
        <w:rPr>
          <w:sz w:val="28"/>
          <w:szCs w:val="28"/>
        </w:rPr>
        <w:t>самоуправления</w:t>
      </w:r>
    </w:p>
    <w:p w:rsidR="008B65E5" w:rsidRDefault="008B65E5" w:rsidP="008B65E5">
      <w:pPr>
        <w:pStyle w:val="a3"/>
        <w:rPr>
          <w:sz w:val="28"/>
          <w:szCs w:val="28"/>
        </w:rPr>
      </w:pPr>
      <w:r>
        <w:rPr>
          <w:sz w:val="28"/>
          <w:szCs w:val="28"/>
        </w:rPr>
        <w:t xml:space="preserve">муниципального </w:t>
      </w:r>
      <w:r w:rsidR="00997624">
        <w:rPr>
          <w:sz w:val="28"/>
          <w:szCs w:val="28"/>
        </w:rPr>
        <w:t xml:space="preserve">           </w:t>
      </w:r>
      <w:r>
        <w:rPr>
          <w:sz w:val="28"/>
          <w:szCs w:val="28"/>
        </w:rPr>
        <w:t xml:space="preserve">образования </w:t>
      </w:r>
    </w:p>
    <w:p w:rsidR="008B65E5" w:rsidRDefault="008B65E5" w:rsidP="008B65E5">
      <w:pPr>
        <w:pStyle w:val="a3"/>
        <w:rPr>
          <w:sz w:val="28"/>
          <w:szCs w:val="28"/>
        </w:rPr>
      </w:pPr>
      <w:r>
        <w:rPr>
          <w:sz w:val="28"/>
          <w:szCs w:val="28"/>
        </w:rPr>
        <w:t xml:space="preserve">Железнодорожный </w:t>
      </w:r>
      <w:r w:rsidR="00997624">
        <w:rPr>
          <w:sz w:val="28"/>
          <w:szCs w:val="28"/>
        </w:rPr>
        <w:t xml:space="preserve">            </w:t>
      </w:r>
      <w:r>
        <w:rPr>
          <w:sz w:val="28"/>
          <w:szCs w:val="28"/>
        </w:rPr>
        <w:t>сельсовет</w:t>
      </w:r>
    </w:p>
    <w:p w:rsidR="008B65E5" w:rsidRDefault="008B65E5" w:rsidP="008B65E5">
      <w:pPr>
        <w:pStyle w:val="a3"/>
        <w:rPr>
          <w:sz w:val="28"/>
          <w:szCs w:val="28"/>
        </w:rPr>
      </w:pPr>
      <w:r>
        <w:rPr>
          <w:sz w:val="28"/>
          <w:szCs w:val="28"/>
        </w:rPr>
        <w:t xml:space="preserve">Панкрушихинского </w:t>
      </w:r>
      <w:r w:rsidR="00997624">
        <w:rPr>
          <w:sz w:val="28"/>
          <w:szCs w:val="28"/>
        </w:rPr>
        <w:t xml:space="preserve">               </w:t>
      </w:r>
      <w:r>
        <w:rPr>
          <w:sz w:val="28"/>
          <w:szCs w:val="28"/>
        </w:rPr>
        <w:t>района</w:t>
      </w:r>
    </w:p>
    <w:p w:rsidR="008B65E5" w:rsidRDefault="008B65E5" w:rsidP="008B65E5">
      <w:pPr>
        <w:pStyle w:val="a3"/>
        <w:rPr>
          <w:sz w:val="28"/>
          <w:szCs w:val="28"/>
        </w:rPr>
      </w:pPr>
      <w:r>
        <w:rPr>
          <w:sz w:val="28"/>
          <w:szCs w:val="28"/>
        </w:rPr>
        <w:t>Алтайского  края</w:t>
      </w:r>
    </w:p>
    <w:p w:rsidR="008B65E5" w:rsidRDefault="008B65E5" w:rsidP="008B65E5">
      <w:pPr>
        <w:pStyle w:val="a3"/>
        <w:rPr>
          <w:sz w:val="28"/>
          <w:szCs w:val="28"/>
        </w:rPr>
      </w:pPr>
    </w:p>
    <w:p w:rsidR="00425A98" w:rsidRDefault="00647210" w:rsidP="008B65E5">
      <w:pPr>
        <w:pStyle w:val="a3"/>
        <w:rPr>
          <w:sz w:val="28"/>
          <w:szCs w:val="28"/>
        </w:rPr>
      </w:pPr>
      <w:r>
        <w:rPr>
          <w:sz w:val="28"/>
          <w:szCs w:val="28"/>
        </w:rPr>
        <w:t xml:space="preserve">    </w:t>
      </w:r>
      <w:r w:rsidR="008B65E5">
        <w:rPr>
          <w:sz w:val="28"/>
          <w:szCs w:val="28"/>
        </w:rPr>
        <w:t xml:space="preserve">В соответствии с пунктом 3 части 1 статьи 3 Федерального закона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актов и проектов нормативных правовых актов», руководствуясь Уставом </w:t>
      </w:r>
      <w:r w:rsidR="00425A98">
        <w:rPr>
          <w:sz w:val="28"/>
          <w:szCs w:val="28"/>
        </w:rPr>
        <w:t>муниципального образования Железнодорожный сельсовет Панкрушихинского района Алтайского края, Железнодорожный сельский Совет депутатов,</w:t>
      </w:r>
    </w:p>
    <w:p w:rsidR="00425A98" w:rsidRDefault="00425A98" w:rsidP="008B65E5">
      <w:pPr>
        <w:pStyle w:val="a3"/>
        <w:rPr>
          <w:sz w:val="28"/>
          <w:szCs w:val="28"/>
        </w:rPr>
      </w:pPr>
    </w:p>
    <w:p w:rsidR="008B65E5" w:rsidRDefault="008B65E5" w:rsidP="008B65E5">
      <w:pPr>
        <w:jc w:val="center"/>
        <w:rPr>
          <w:sz w:val="28"/>
          <w:szCs w:val="28"/>
        </w:rPr>
      </w:pPr>
      <w:r>
        <w:rPr>
          <w:sz w:val="28"/>
          <w:szCs w:val="28"/>
        </w:rPr>
        <w:t>Р Е Ш И Л :</w:t>
      </w:r>
    </w:p>
    <w:p w:rsidR="008B65E5" w:rsidRDefault="008B65E5" w:rsidP="008B65E5">
      <w:pPr>
        <w:jc w:val="center"/>
        <w:rPr>
          <w:sz w:val="28"/>
          <w:szCs w:val="28"/>
        </w:rPr>
      </w:pPr>
    </w:p>
    <w:p w:rsidR="00232C48" w:rsidRDefault="008B65E5" w:rsidP="008B65E5">
      <w:pPr>
        <w:pStyle w:val="a3"/>
        <w:rPr>
          <w:sz w:val="28"/>
          <w:szCs w:val="28"/>
        </w:rPr>
      </w:pPr>
      <w:r>
        <w:rPr>
          <w:sz w:val="28"/>
          <w:szCs w:val="28"/>
        </w:rPr>
        <w:tab/>
        <w:t>1.</w:t>
      </w:r>
      <w:r w:rsidR="0090663F">
        <w:rPr>
          <w:sz w:val="28"/>
          <w:szCs w:val="28"/>
        </w:rPr>
        <w:t>Утвердить Порядок проведения антикоррупционной экспертизы муниципальных нормативных актов и проектов муниципальных нормативных правовых актов</w:t>
      </w:r>
      <w:r w:rsidR="00B9044B">
        <w:rPr>
          <w:sz w:val="28"/>
          <w:szCs w:val="28"/>
        </w:rPr>
        <w:t xml:space="preserve"> органами местного самоуправления м</w:t>
      </w:r>
      <w:r w:rsidR="00EE5780">
        <w:rPr>
          <w:sz w:val="28"/>
          <w:szCs w:val="28"/>
        </w:rPr>
        <w:t>униципального образования Железнодорожный сельсовет Панкрушихинского района Алтайского края.</w:t>
      </w:r>
      <w:r>
        <w:rPr>
          <w:sz w:val="28"/>
          <w:szCs w:val="28"/>
        </w:rPr>
        <w:t xml:space="preserve"> </w:t>
      </w:r>
    </w:p>
    <w:p w:rsidR="00232C48" w:rsidRDefault="00232C48" w:rsidP="00232C48">
      <w:pPr>
        <w:ind w:firstLine="720"/>
        <w:jc w:val="both"/>
        <w:rPr>
          <w:sz w:val="28"/>
          <w:szCs w:val="28"/>
        </w:rPr>
      </w:pPr>
      <w:r>
        <w:rPr>
          <w:sz w:val="28"/>
          <w:szCs w:val="28"/>
        </w:rPr>
        <w:t xml:space="preserve">2.Решение Железнодорожного сельского Совета депутатов Панкрушихинского района Алтайского края:  </w:t>
      </w:r>
    </w:p>
    <w:p w:rsidR="00232C48" w:rsidRDefault="00232C48" w:rsidP="00232C48">
      <w:pPr>
        <w:pStyle w:val="a3"/>
        <w:rPr>
          <w:sz w:val="28"/>
          <w:szCs w:val="28"/>
        </w:rPr>
      </w:pPr>
      <w:r>
        <w:rPr>
          <w:sz w:val="28"/>
          <w:szCs w:val="28"/>
        </w:rPr>
        <w:t xml:space="preserve">          № 33 от 07.08.2012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муниципального образования Железнодорожный сельсовет Панкрушихинского района Алтайского  края</w:t>
      </w:r>
      <w:r w:rsidRPr="00C52628">
        <w:rPr>
          <w:sz w:val="28"/>
          <w:szCs w:val="28"/>
        </w:rPr>
        <w:t>»</w:t>
      </w:r>
      <w:r w:rsidRPr="00642FE0">
        <w:rPr>
          <w:sz w:val="28"/>
          <w:szCs w:val="28"/>
        </w:rPr>
        <w:t xml:space="preserve"> </w:t>
      </w:r>
      <w:r>
        <w:rPr>
          <w:sz w:val="28"/>
          <w:szCs w:val="28"/>
        </w:rPr>
        <w:t>признать утратившими силу</w:t>
      </w:r>
      <w:r w:rsidRPr="00C52628">
        <w:rPr>
          <w:sz w:val="28"/>
          <w:szCs w:val="28"/>
        </w:rPr>
        <w:t>.</w:t>
      </w:r>
    </w:p>
    <w:p w:rsidR="008B65E5" w:rsidRDefault="00EE5780" w:rsidP="00232C48">
      <w:pPr>
        <w:pStyle w:val="a3"/>
        <w:rPr>
          <w:sz w:val="28"/>
          <w:szCs w:val="28"/>
        </w:rPr>
      </w:pPr>
      <w:r>
        <w:rPr>
          <w:sz w:val="28"/>
          <w:szCs w:val="28"/>
        </w:rPr>
        <w:tab/>
      </w:r>
      <w:r w:rsidR="008B65E5">
        <w:rPr>
          <w:sz w:val="28"/>
          <w:szCs w:val="28"/>
        </w:rPr>
        <w:t xml:space="preserve"> </w:t>
      </w:r>
    </w:p>
    <w:p w:rsidR="00232C48" w:rsidRDefault="00232C48" w:rsidP="00232C48">
      <w:pPr>
        <w:jc w:val="both"/>
        <w:rPr>
          <w:sz w:val="28"/>
          <w:szCs w:val="28"/>
        </w:rPr>
      </w:pPr>
      <w:r>
        <w:rPr>
          <w:sz w:val="28"/>
          <w:szCs w:val="28"/>
        </w:rPr>
        <w:lastRenderedPageBreak/>
        <w:tab/>
        <w:t>3</w:t>
      </w:r>
      <w:r w:rsidR="00EE5780">
        <w:rPr>
          <w:sz w:val="28"/>
          <w:szCs w:val="28"/>
        </w:rPr>
        <w:t>.</w:t>
      </w:r>
      <w:r>
        <w:rPr>
          <w:sz w:val="28"/>
          <w:szCs w:val="28"/>
        </w:rPr>
        <w:t>Обнародовать данное решение на информационном стенде в Администрации сельсовета, а также на информационных стендах на станции Панкрушиха и в поселке Нефтебаза.</w:t>
      </w:r>
    </w:p>
    <w:p w:rsidR="008B65E5" w:rsidRDefault="003862CF" w:rsidP="008B65E5">
      <w:pPr>
        <w:jc w:val="both"/>
        <w:rPr>
          <w:sz w:val="28"/>
          <w:szCs w:val="28"/>
        </w:rPr>
      </w:pPr>
      <w:r>
        <w:rPr>
          <w:sz w:val="28"/>
          <w:szCs w:val="28"/>
        </w:rPr>
        <w:t xml:space="preserve">         4. </w:t>
      </w:r>
      <w:r w:rsidR="00EE5780">
        <w:rPr>
          <w:sz w:val="28"/>
          <w:szCs w:val="28"/>
        </w:rPr>
        <w:t>Контроль за ис</w:t>
      </w:r>
      <w:r w:rsidR="008B65E5">
        <w:rPr>
          <w:sz w:val="28"/>
          <w:szCs w:val="28"/>
        </w:rPr>
        <w:t>полнением  настоящего решения возложить на   постоянную комиссию п</w:t>
      </w:r>
      <w:r w:rsidR="00EE5780">
        <w:rPr>
          <w:sz w:val="28"/>
          <w:szCs w:val="28"/>
        </w:rPr>
        <w:t>о социальным вопросам, законности и правопорядка</w:t>
      </w:r>
      <w:r w:rsidR="008B65E5">
        <w:rPr>
          <w:sz w:val="28"/>
          <w:szCs w:val="28"/>
        </w:rPr>
        <w:t>.</w:t>
      </w:r>
    </w:p>
    <w:p w:rsidR="00C4361C" w:rsidRDefault="00C4361C" w:rsidP="00C4361C">
      <w:pPr>
        <w:jc w:val="both"/>
        <w:rPr>
          <w:sz w:val="28"/>
          <w:szCs w:val="28"/>
        </w:rPr>
      </w:pPr>
    </w:p>
    <w:p w:rsidR="00C4361C" w:rsidRDefault="00C4361C" w:rsidP="00C4361C">
      <w:pPr>
        <w:jc w:val="both"/>
        <w:rPr>
          <w:sz w:val="28"/>
          <w:szCs w:val="28"/>
        </w:rPr>
      </w:pPr>
    </w:p>
    <w:p w:rsidR="00C4361C" w:rsidRDefault="00C4361C" w:rsidP="00C4361C">
      <w:pPr>
        <w:jc w:val="both"/>
        <w:rPr>
          <w:sz w:val="28"/>
          <w:szCs w:val="28"/>
        </w:rPr>
      </w:pPr>
      <w:r>
        <w:rPr>
          <w:sz w:val="28"/>
          <w:szCs w:val="28"/>
        </w:rPr>
        <w:t xml:space="preserve">Глава сельсовета                                                                                 </w:t>
      </w:r>
      <w:r w:rsidR="00AB4A1D">
        <w:rPr>
          <w:sz w:val="28"/>
          <w:szCs w:val="28"/>
        </w:rPr>
        <w:t xml:space="preserve">          Ж.В. Косинова</w:t>
      </w:r>
    </w:p>
    <w:p w:rsidR="00C4361C" w:rsidRDefault="00C4361C" w:rsidP="00C4361C">
      <w:pPr>
        <w:jc w:val="both"/>
        <w:rPr>
          <w:sz w:val="28"/>
          <w:szCs w:val="28"/>
        </w:rPr>
      </w:pPr>
    </w:p>
    <w:p w:rsidR="00C4361C" w:rsidRDefault="00C4361C"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232C48" w:rsidRDefault="00232C48" w:rsidP="00C4361C">
      <w:pPr>
        <w:jc w:val="both"/>
        <w:rPr>
          <w:sz w:val="28"/>
          <w:szCs w:val="28"/>
        </w:rPr>
      </w:pPr>
    </w:p>
    <w:p w:rsidR="00647210" w:rsidRDefault="00647210" w:rsidP="00544E16">
      <w:pPr>
        <w:jc w:val="both"/>
        <w:rPr>
          <w:sz w:val="18"/>
          <w:szCs w:val="18"/>
        </w:rPr>
      </w:pPr>
    </w:p>
    <w:p w:rsidR="00544E16" w:rsidRPr="00727A01" w:rsidRDefault="00544E16" w:rsidP="00544E16">
      <w:pPr>
        <w:jc w:val="both"/>
      </w:pPr>
      <w:r>
        <w:rPr>
          <w:sz w:val="28"/>
          <w:szCs w:val="28"/>
        </w:rPr>
        <w:t xml:space="preserve">                                                                                    </w:t>
      </w:r>
      <w:r w:rsidRPr="00727A01">
        <w:t>Приложение к решению</w:t>
      </w:r>
    </w:p>
    <w:p w:rsidR="00544E16" w:rsidRPr="00727A01" w:rsidRDefault="00544E16" w:rsidP="00544E16">
      <w:pPr>
        <w:jc w:val="both"/>
      </w:pPr>
      <w:r w:rsidRPr="00727A01">
        <w:t xml:space="preserve">                                                                                    </w:t>
      </w:r>
      <w:r w:rsidR="00727A01">
        <w:t xml:space="preserve">                            </w:t>
      </w:r>
      <w:r w:rsidRPr="00727A01">
        <w:t xml:space="preserve">Железнодорожного </w:t>
      </w:r>
    </w:p>
    <w:p w:rsidR="00544E16" w:rsidRPr="00727A01" w:rsidRDefault="00544E16" w:rsidP="00544E16">
      <w:r w:rsidRPr="00727A01">
        <w:t xml:space="preserve">                                                                                                </w:t>
      </w:r>
      <w:r w:rsidR="00AB4A1D" w:rsidRPr="00727A01">
        <w:t xml:space="preserve">              </w:t>
      </w:r>
      <w:r w:rsidRPr="00727A01">
        <w:t xml:space="preserve">  </w:t>
      </w:r>
      <w:r w:rsidR="00AB4A1D" w:rsidRPr="00727A01">
        <w:t>с</w:t>
      </w:r>
      <w:r w:rsidRPr="00727A01">
        <w:t>ельского Совета депутатов</w:t>
      </w:r>
    </w:p>
    <w:p w:rsidR="00544E16" w:rsidRPr="00727A01" w:rsidRDefault="00544E16" w:rsidP="00544E16">
      <w:pPr>
        <w:jc w:val="both"/>
      </w:pPr>
      <w:r w:rsidRPr="00727A01">
        <w:t xml:space="preserve">                                                         </w:t>
      </w:r>
      <w:r w:rsidR="00AB4A1D" w:rsidRPr="00727A01">
        <w:t xml:space="preserve">                       </w:t>
      </w:r>
      <w:r w:rsidR="00727A01">
        <w:t xml:space="preserve">                            </w:t>
      </w:r>
      <w:r w:rsidR="00997624">
        <w:t xml:space="preserve">    от 08.02.2019</w:t>
      </w:r>
      <w:r w:rsidR="00647210">
        <w:t xml:space="preserve">   №</w:t>
      </w:r>
      <w:r w:rsidR="00997624">
        <w:t>02</w:t>
      </w:r>
      <w:r w:rsidR="00647210">
        <w:t xml:space="preserve"> </w:t>
      </w:r>
    </w:p>
    <w:p w:rsidR="00544E16" w:rsidRPr="00727A01" w:rsidRDefault="00544E16" w:rsidP="00544E16">
      <w:pPr>
        <w:jc w:val="both"/>
      </w:pPr>
    </w:p>
    <w:p w:rsidR="00544E16" w:rsidRPr="00647210" w:rsidRDefault="00544E16" w:rsidP="00544E16">
      <w:pPr>
        <w:pStyle w:val="ConsPlusTitle"/>
        <w:widowControl/>
        <w:jc w:val="center"/>
        <w:rPr>
          <w:rFonts w:ascii="Times New Roman" w:hAnsi="Times New Roman" w:cs="Times New Roman"/>
          <w:sz w:val="28"/>
          <w:szCs w:val="28"/>
        </w:rPr>
      </w:pPr>
      <w:r w:rsidRPr="00647210">
        <w:rPr>
          <w:rFonts w:ascii="Times New Roman" w:hAnsi="Times New Roman" w:cs="Times New Roman"/>
          <w:sz w:val="28"/>
          <w:szCs w:val="28"/>
        </w:rPr>
        <w:t xml:space="preserve">Порядок </w:t>
      </w:r>
    </w:p>
    <w:p w:rsidR="00544E16" w:rsidRPr="00727A01" w:rsidRDefault="00544E16" w:rsidP="00544E16">
      <w:pPr>
        <w:pStyle w:val="ConsPlusTitle"/>
        <w:widowControl/>
        <w:jc w:val="both"/>
        <w:rPr>
          <w:rStyle w:val="FontStyle22"/>
          <w:sz w:val="28"/>
          <w:szCs w:val="28"/>
        </w:rPr>
      </w:pPr>
      <w:r>
        <w:rPr>
          <w:rFonts w:ascii="Times New Roman" w:hAnsi="Times New Roman" w:cs="Times New Roman"/>
          <w:sz w:val="28"/>
          <w:szCs w:val="28"/>
        </w:rPr>
        <w:t>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муниципального образования Железнодорожный сельсовет Панкрушихинского района Алтайского кра</w:t>
      </w:r>
      <w:r w:rsidR="00727A01">
        <w:rPr>
          <w:rFonts w:ascii="Times New Roman" w:hAnsi="Times New Roman" w:cs="Times New Roman"/>
          <w:sz w:val="28"/>
          <w:szCs w:val="28"/>
        </w:rPr>
        <w:t>я</w:t>
      </w:r>
      <w:r>
        <w:t xml:space="preserve">                                              </w:t>
      </w:r>
    </w:p>
    <w:p w:rsidR="00544E16" w:rsidRDefault="00544E16" w:rsidP="00544E16">
      <w:pPr>
        <w:pStyle w:val="Style14"/>
        <w:widowControl/>
        <w:spacing w:before="103"/>
        <w:ind w:left="3881"/>
        <w:jc w:val="left"/>
        <w:rPr>
          <w:rStyle w:val="FontStyle22"/>
          <w:sz w:val="28"/>
          <w:szCs w:val="28"/>
        </w:rPr>
      </w:pPr>
      <w:r>
        <w:rPr>
          <w:rStyle w:val="FontStyle22"/>
          <w:sz w:val="28"/>
          <w:szCs w:val="28"/>
        </w:rPr>
        <w:t>1. Общие положения</w:t>
      </w:r>
    </w:p>
    <w:p w:rsidR="00544E16" w:rsidRDefault="00544E16" w:rsidP="00544E16">
      <w:pPr>
        <w:pStyle w:val="Style8"/>
        <w:widowControl/>
        <w:spacing w:line="240" w:lineRule="exact"/>
        <w:ind w:right="2" w:firstLine="710"/>
      </w:pPr>
    </w:p>
    <w:p w:rsidR="00544E16" w:rsidRPr="00544E16" w:rsidRDefault="00544E16" w:rsidP="00544E16">
      <w:pPr>
        <w:pStyle w:val="a3"/>
        <w:rPr>
          <w:rStyle w:val="FontStyle22"/>
          <w:sz w:val="28"/>
          <w:szCs w:val="28"/>
        </w:rPr>
      </w:pPr>
      <w:r w:rsidRPr="00544E16">
        <w:rPr>
          <w:rStyle w:val="FontStyle22"/>
          <w:sz w:val="28"/>
          <w:szCs w:val="28"/>
        </w:rPr>
        <w:t xml:space="preserve">1.1. Настоящий Порядок </w:t>
      </w:r>
      <w:r w:rsidRPr="00544E16">
        <w:rPr>
          <w:sz w:val="28"/>
        </w:rPr>
        <w:t>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муниципального образования Железнодорожный сельсовет Панкрушихинского района Алтайского края</w:t>
      </w:r>
      <w:r w:rsidRPr="00544E16">
        <w:rPr>
          <w:rStyle w:val="FontStyle27"/>
          <w:sz w:val="28"/>
          <w:szCs w:val="28"/>
        </w:rPr>
        <w:t xml:space="preserve"> </w:t>
      </w:r>
      <w:r w:rsidRPr="00544E16">
        <w:rPr>
          <w:sz w:val="28"/>
        </w:rPr>
        <w:t>(далее - Порядок)</w:t>
      </w:r>
      <w:r w:rsidRPr="00544E16">
        <w:rPr>
          <w:rStyle w:val="FontStyle22"/>
          <w:sz w:val="28"/>
          <w:szCs w:val="28"/>
        </w:rPr>
        <w:t xml:space="preserve"> разработан в соответствии с Конституцией Российской Федерации,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(далее - постановление Правительства Российской Федерации № 96).</w:t>
      </w:r>
    </w:p>
    <w:p w:rsidR="00544E16" w:rsidRPr="00544E16" w:rsidRDefault="00544E16" w:rsidP="00544E16">
      <w:pPr>
        <w:pStyle w:val="Style13"/>
        <w:widowControl/>
        <w:tabs>
          <w:tab w:val="left" w:pos="1512"/>
        </w:tabs>
        <w:spacing w:line="240" w:lineRule="auto"/>
        <w:ind w:firstLine="709"/>
        <w:rPr>
          <w:rStyle w:val="FontStyle22"/>
          <w:sz w:val="24"/>
          <w:szCs w:val="24"/>
        </w:rPr>
      </w:pPr>
      <w:r>
        <w:rPr>
          <w:rStyle w:val="FontStyle22"/>
          <w:sz w:val="28"/>
          <w:szCs w:val="28"/>
        </w:rPr>
        <w:t xml:space="preserve">1.2. Настоящий Порядок определяет процедуру проведения антикоррупционной экспертизы муниципальных нормативных правовых актов (далее - правовые акты) и проектов муниципальных нормативных правовых актов (далее - проекты правовых актов) </w:t>
      </w:r>
      <w:r>
        <w:rPr>
          <w:rStyle w:val="FontStyle23"/>
          <w:i w:val="0"/>
          <w:sz w:val="28"/>
          <w:szCs w:val="28"/>
        </w:rPr>
        <w:t>органами местного самоуправления</w:t>
      </w:r>
      <w:r>
        <w:rPr>
          <w:rStyle w:val="FontStyle23"/>
          <w:b/>
          <w:sz w:val="28"/>
          <w:szCs w:val="28"/>
        </w:rPr>
        <w:t xml:space="preserve"> </w:t>
      </w:r>
      <w:r>
        <w:rPr>
          <w:sz w:val="28"/>
          <w:szCs w:val="28"/>
        </w:rPr>
        <w:t>муниципального образования Железнодорожный сельсовет Панкрушихинского района Алтайского края (далее – органы местного самоуправления).</w:t>
      </w:r>
    </w:p>
    <w:p w:rsidR="00544E16" w:rsidRDefault="00544E16" w:rsidP="00544E16">
      <w:pPr>
        <w:pStyle w:val="Style8"/>
        <w:widowControl/>
        <w:spacing w:before="10" w:line="322" w:lineRule="exact"/>
        <w:ind w:firstLine="739"/>
        <w:rPr>
          <w:rStyle w:val="FontStyle22"/>
          <w:sz w:val="28"/>
          <w:szCs w:val="28"/>
        </w:rPr>
      </w:pPr>
      <w:r>
        <w:rPr>
          <w:rStyle w:val="FontStyle22"/>
          <w:sz w:val="28"/>
          <w:szCs w:val="28"/>
        </w:rPr>
        <w:t xml:space="preserve">1.3. Антикоррупционная экспертиза правовых актов и проектов правовых актов </w:t>
      </w:r>
      <w:r>
        <w:rPr>
          <w:rStyle w:val="FontStyle23"/>
          <w:i w:val="0"/>
          <w:sz w:val="28"/>
          <w:szCs w:val="28"/>
        </w:rPr>
        <w:t xml:space="preserve">органов местного самоуправления </w:t>
      </w:r>
      <w:r>
        <w:rPr>
          <w:rStyle w:val="FontStyle22"/>
          <w:sz w:val="28"/>
          <w:szCs w:val="28"/>
        </w:rPr>
        <w:t>проводится главой сельсовета согласно методике проведения антикоррупционной экспертизы нормативных правовых актов и проектов нормативных правовых актов (далее - методика), установленной постановлением Правительства Российской Федерации № 96.</w:t>
      </w:r>
    </w:p>
    <w:p w:rsidR="00544E16" w:rsidRPr="00727A01" w:rsidRDefault="00544E16" w:rsidP="00544E16">
      <w:pPr>
        <w:pStyle w:val="Style7"/>
        <w:widowControl/>
        <w:spacing w:line="240" w:lineRule="auto"/>
        <w:rPr>
          <w:rStyle w:val="FontStyle22"/>
          <w:sz w:val="16"/>
          <w:szCs w:val="16"/>
        </w:rPr>
      </w:pPr>
    </w:p>
    <w:p w:rsidR="00544E16" w:rsidRDefault="00544E16" w:rsidP="00544E16">
      <w:pPr>
        <w:pStyle w:val="Style7"/>
        <w:widowControl/>
        <w:spacing w:line="240" w:lineRule="auto"/>
        <w:jc w:val="center"/>
        <w:rPr>
          <w:rStyle w:val="FontStyle22"/>
          <w:sz w:val="28"/>
          <w:szCs w:val="28"/>
        </w:rPr>
      </w:pPr>
      <w:r>
        <w:rPr>
          <w:rStyle w:val="FontStyle22"/>
          <w:sz w:val="28"/>
          <w:szCs w:val="28"/>
        </w:rPr>
        <w:t xml:space="preserve">2. Порядок проведения антикоррупционной экспертизы </w:t>
      </w:r>
    </w:p>
    <w:p w:rsidR="00544E16" w:rsidRDefault="00544E16" w:rsidP="00544E16">
      <w:pPr>
        <w:pStyle w:val="Style7"/>
        <w:widowControl/>
        <w:spacing w:line="240" w:lineRule="auto"/>
        <w:jc w:val="center"/>
        <w:rPr>
          <w:rStyle w:val="FontStyle22"/>
          <w:sz w:val="28"/>
          <w:szCs w:val="28"/>
        </w:rPr>
      </w:pPr>
      <w:r>
        <w:rPr>
          <w:rStyle w:val="FontStyle22"/>
          <w:sz w:val="28"/>
          <w:szCs w:val="28"/>
        </w:rPr>
        <w:t>правовых актов и проектов правовых актов</w:t>
      </w:r>
    </w:p>
    <w:p w:rsidR="00544E16" w:rsidRDefault="00544E16" w:rsidP="00544E16">
      <w:pPr>
        <w:pStyle w:val="Style13"/>
        <w:widowControl/>
        <w:numPr>
          <w:ilvl w:val="0"/>
          <w:numId w:val="1"/>
        </w:numPr>
        <w:tabs>
          <w:tab w:val="left" w:pos="1214"/>
        </w:tabs>
        <w:spacing w:before="322" w:line="324" w:lineRule="exact"/>
        <w:ind w:firstLine="710"/>
        <w:rPr>
          <w:rStyle w:val="FontStyle22"/>
          <w:sz w:val="28"/>
          <w:szCs w:val="28"/>
        </w:rPr>
      </w:pPr>
      <w:r>
        <w:rPr>
          <w:rStyle w:val="FontStyle22"/>
          <w:sz w:val="28"/>
          <w:szCs w:val="28"/>
        </w:rPr>
        <w:t xml:space="preserve">Антикоррупционная экспертиза правовых актов и проектов правовых актов </w:t>
      </w:r>
      <w:r>
        <w:rPr>
          <w:rStyle w:val="FontStyle23"/>
          <w:i w:val="0"/>
          <w:sz w:val="28"/>
          <w:szCs w:val="28"/>
        </w:rPr>
        <w:t>органов местного самоуправления</w:t>
      </w:r>
      <w:r>
        <w:rPr>
          <w:rStyle w:val="FontStyle23"/>
          <w:sz w:val="28"/>
          <w:szCs w:val="28"/>
        </w:rPr>
        <w:t xml:space="preserve"> </w:t>
      </w:r>
      <w:r>
        <w:rPr>
          <w:rStyle w:val="FontStyle22"/>
          <w:sz w:val="28"/>
          <w:szCs w:val="28"/>
        </w:rPr>
        <w:t>проводится при проведении их правовой экспертизы.</w:t>
      </w:r>
    </w:p>
    <w:p w:rsidR="00544E16" w:rsidRDefault="00544E16" w:rsidP="00544E16">
      <w:pPr>
        <w:pStyle w:val="Style13"/>
        <w:widowControl/>
        <w:numPr>
          <w:ilvl w:val="0"/>
          <w:numId w:val="1"/>
        </w:numPr>
        <w:tabs>
          <w:tab w:val="left" w:pos="1214"/>
        </w:tabs>
        <w:spacing w:before="2" w:line="322" w:lineRule="exact"/>
        <w:ind w:firstLine="710"/>
        <w:rPr>
          <w:rStyle w:val="FontStyle22"/>
          <w:sz w:val="28"/>
          <w:szCs w:val="28"/>
        </w:rPr>
      </w:pPr>
      <w:r>
        <w:rPr>
          <w:rStyle w:val="FontStyle22"/>
          <w:sz w:val="28"/>
          <w:szCs w:val="28"/>
        </w:rPr>
        <w:t xml:space="preserve">Не проводится антикоррупционная экспертиза отмененных или признанных утратившими силу правовых актов, а также правовых актов, в </w:t>
      </w:r>
      <w:r>
        <w:rPr>
          <w:rStyle w:val="FontStyle22"/>
          <w:sz w:val="28"/>
          <w:szCs w:val="28"/>
        </w:rPr>
        <w:lastRenderedPageBreak/>
        <w:t>отношении которых проводилась антикоррупционная экспертиза, если в дальнейшем в эти акты не вносились изменения.</w:t>
      </w:r>
    </w:p>
    <w:p w:rsidR="00544E16" w:rsidRDefault="00544E16" w:rsidP="00544E16">
      <w:pPr>
        <w:pStyle w:val="Style13"/>
        <w:widowControl/>
        <w:numPr>
          <w:ilvl w:val="0"/>
          <w:numId w:val="1"/>
        </w:numPr>
        <w:tabs>
          <w:tab w:val="left" w:pos="1234"/>
        </w:tabs>
        <w:spacing w:line="322" w:lineRule="exact"/>
        <w:ind w:firstLine="709"/>
        <w:jc w:val="left"/>
        <w:rPr>
          <w:rStyle w:val="FontStyle22"/>
          <w:sz w:val="28"/>
          <w:szCs w:val="28"/>
        </w:rPr>
      </w:pPr>
      <w:r>
        <w:rPr>
          <w:rStyle w:val="FontStyle22"/>
          <w:sz w:val="28"/>
          <w:szCs w:val="28"/>
        </w:rPr>
        <w:t>Срок проведения антикоррупционной экспертизы:</w:t>
      </w:r>
      <w:r>
        <w:rPr>
          <w:rStyle w:val="FontStyle22"/>
          <w:sz w:val="28"/>
          <w:szCs w:val="28"/>
          <w:vertAlign w:val="superscript"/>
        </w:rPr>
        <w:t xml:space="preserve"> </w:t>
      </w:r>
    </w:p>
    <w:p w:rsidR="00544E16" w:rsidRDefault="00544E16" w:rsidP="00544E16">
      <w:pPr>
        <w:pStyle w:val="Style13"/>
        <w:widowControl/>
        <w:tabs>
          <w:tab w:val="left" w:pos="898"/>
          <w:tab w:val="left" w:leader="underscore" w:pos="5990"/>
        </w:tabs>
        <w:spacing w:line="322" w:lineRule="exact"/>
        <w:ind w:firstLine="709"/>
        <w:jc w:val="left"/>
        <w:rPr>
          <w:rStyle w:val="FontStyle22"/>
          <w:sz w:val="28"/>
          <w:szCs w:val="28"/>
        </w:rPr>
      </w:pPr>
      <w:r>
        <w:rPr>
          <w:rStyle w:val="FontStyle22"/>
          <w:sz w:val="28"/>
          <w:szCs w:val="28"/>
        </w:rPr>
        <w:t>- правовых актов 10 дней;</w:t>
      </w:r>
    </w:p>
    <w:p w:rsidR="00544E16" w:rsidRDefault="00544E16" w:rsidP="00544E16">
      <w:pPr>
        <w:pStyle w:val="Style13"/>
        <w:widowControl/>
        <w:tabs>
          <w:tab w:val="left" w:pos="898"/>
          <w:tab w:val="left" w:leader="underscore" w:pos="6598"/>
        </w:tabs>
        <w:spacing w:line="322" w:lineRule="exact"/>
        <w:ind w:firstLine="709"/>
        <w:jc w:val="left"/>
        <w:rPr>
          <w:rStyle w:val="FontStyle22"/>
          <w:sz w:val="28"/>
          <w:szCs w:val="28"/>
        </w:rPr>
      </w:pPr>
      <w:r>
        <w:rPr>
          <w:rStyle w:val="FontStyle22"/>
          <w:sz w:val="28"/>
          <w:szCs w:val="28"/>
        </w:rPr>
        <w:t>- проектов правовых актов 10 дней.</w:t>
      </w:r>
    </w:p>
    <w:p w:rsidR="00544E16" w:rsidRDefault="00544E16" w:rsidP="00544E16">
      <w:pPr>
        <w:pStyle w:val="Style13"/>
        <w:widowControl/>
        <w:numPr>
          <w:ilvl w:val="0"/>
          <w:numId w:val="2"/>
        </w:numPr>
        <w:tabs>
          <w:tab w:val="left" w:pos="1214"/>
        </w:tabs>
        <w:spacing w:line="322" w:lineRule="exact"/>
        <w:ind w:firstLine="710"/>
        <w:rPr>
          <w:rStyle w:val="FontStyle22"/>
          <w:sz w:val="28"/>
          <w:szCs w:val="28"/>
        </w:rPr>
      </w:pPr>
      <w:r>
        <w:rPr>
          <w:rStyle w:val="FontStyle22"/>
          <w:sz w:val="28"/>
          <w:szCs w:val="28"/>
        </w:rPr>
        <w:t xml:space="preserve">По результатам антикоррупционной экспертизы правовых актов и проектов правовых актов </w:t>
      </w:r>
      <w:r>
        <w:rPr>
          <w:rStyle w:val="FontStyle23"/>
          <w:i w:val="0"/>
          <w:sz w:val="28"/>
          <w:szCs w:val="28"/>
        </w:rPr>
        <w:t>органов местного самоуправления</w:t>
      </w:r>
      <w:r>
        <w:rPr>
          <w:rStyle w:val="FontStyle23"/>
          <w:sz w:val="28"/>
          <w:szCs w:val="28"/>
        </w:rPr>
        <w:t xml:space="preserve"> </w:t>
      </w:r>
      <w:r>
        <w:rPr>
          <w:rStyle w:val="FontStyle22"/>
          <w:sz w:val="28"/>
          <w:szCs w:val="28"/>
        </w:rPr>
        <w:t>составляется заключение.</w:t>
      </w:r>
    </w:p>
    <w:p w:rsidR="00544E16" w:rsidRDefault="00544E16" w:rsidP="00544E16">
      <w:pPr>
        <w:pStyle w:val="Style13"/>
        <w:widowControl/>
        <w:tabs>
          <w:tab w:val="left" w:pos="1382"/>
        </w:tabs>
        <w:spacing w:before="7" w:line="322" w:lineRule="exact"/>
        <w:ind w:firstLine="708"/>
        <w:rPr>
          <w:rStyle w:val="FontStyle22"/>
          <w:sz w:val="28"/>
          <w:szCs w:val="28"/>
        </w:rPr>
      </w:pPr>
      <w:r>
        <w:rPr>
          <w:rStyle w:val="FontStyle22"/>
          <w:sz w:val="28"/>
          <w:szCs w:val="28"/>
        </w:rPr>
        <w:t>2.5.</w:t>
      </w:r>
      <w:r>
        <w:rPr>
          <w:rStyle w:val="FontStyle22"/>
          <w:sz w:val="28"/>
          <w:szCs w:val="28"/>
        </w:rPr>
        <w:tab/>
        <w:t>Заключение носит рекомендательный характер и подлежит обязательному рассмотрению.</w:t>
      </w:r>
    </w:p>
    <w:p w:rsidR="00544E16" w:rsidRDefault="00544E16" w:rsidP="00544E16">
      <w:pPr>
        <w:pStyle w:val="Style13"/>
        <w:widowControl/>
        <w:numPr>
          <w:ilvl w:val="0"/>
          <w:numId w:val="3"/>
        </w:numPr>
        <w:tabs>
          <w:tab w:val="left" w:pos="1238"/>
        </w:tabs>
        <w:spacing w:before="2" w:line="322" w:lineRule="exact"/>
        <w:ind w:right="14" w:firstLine="715"/>
        <w:rPr>
          <w:rStyle w:val="FontStyle22"/>
          <w:sz w:val="28"/>
          <w:szCs w:val="28"/>
        </w:rPr>
      </w:pPr>
      <w:r>
        <w:rPr>
          <w:rStyle w:val="FontStyle22"/>
          <w:sz w:val="28"/>
          <w:szCs w:val="28"/>
        </w:rPr>
        <w:t>Проекты правовых актов, содержащие коррупциогенные факторы, подлежат доработке и повторной антикоррупционной экспертизе.</w:t>
      </w:r>
    </w:p>
    <w:p w:rsidR="00544E16" w:rsidRDefault="00544E16" w:rsidP="00544E16">
      <w:pPr>
        <w:pStyle w:val="Style13"/>
        <w:widowControl/>
        <w:numPr>
          <w:ilvl w:val="0"/>
          <w:numId w:val="3"/>
        </w:numPr>
        <w:tabs>
          <w:tab w:val="left" w:pos="1238"/>
          <w:tab w:val="left" w:leader="underscore" w:pos="9389"/>
        </w:tabs>
        <w:spacing w:line="322" w:lineRule="exact"/>
        <w:ind w:right="10" w:firstLine="715"/>
        <w:rPr>
          <w:rStyle w:val="FontStyle22"/>
          <w:sz w:val="28"/>
          <w:szCs w:val="28"/>
        </w:rPr>
      </w:pPr>
      <w:r>
        <w:rPr>
          <w:rStyle w:val="FontStyle22"/>
          <w:sz w:val="28"/>
          <w:szCs w:val="28"/>
        </w:rPr>
        <w:t>В случае возникновения разногласий, возникающих при оценке указанных в заключении коррупциогенных факторов, разрешаются постоянной комиссией по социальным вопросам, законности и правопорядка.</w:t>
      </w:r>
    </w:p>
    <w:p w:rsidR="00544E16" w:rsidRDefault="00544E16" w:rsidP="00727A01">
      <w:pPr>
        <w:pStyle w:val="Style13"/>
        <w:widowControl/>
        <w:numPr>
          <w:ilvl w:val="0"/>
          <w:numId w:val="4"/>
        </w:numPr>
        <w:tabs>
          <w:tab w:val="left" w:pos="1342"/>
        </w:tabs>
        <w:spacing w:before="10" w:line="319" w:lineRule="exact"/>
        <w:ind w:firstLine="708"/>
        <w:rPr>
          <w:rStyle w:val="FontStyle22"/>
          <w:sz w:val="28"/>
          <w:szCs w:val="28"/>
        </w:rPr>
      </w:pPr>
      <w:r>
        <w:rPr>
          <w:rStyle w:val="FontStyle22"/>
          <w:sz w:val="28"/>
          <w:szCs w:val="28"/>
        </w:rPr>
        <w:t>Повторная антикоррупционная экспертиза проектов правовых актов проводится в соответствии с настоящим Порядком.</w:t>
      </w:r>
    </w:p>
    <w:p w:rsidR="00727A01" w:rsidRPr="00727A01" w:rsidRDefault="00727A01" w:rsidP="00727A01">
      <w:pPr>
        <w:pStyle w:val="Style13"/>
        <w:widowControl/>
        <w:tabs>
          <w:tab w:val="left" w:pos="1342"/>
        </w:tabs>
        <w:spacing w:before="10" w:line="319" w:lineRule="exact"/>
        <w:ind w:firstLine="0"/>
        <w:rPr>
          <w:rStyle w:val="FontStyle22"/>
          <w:sz w:val="28"/>
          <w:szCs w:val="28"/>
        </w:rPr>
      </w:pPr>
    </w:p>
    <w:p w:rsidR="00544E16" w:rsidRDefault="00544E16" w:rsidP="00544E16">
      <w:pPr>
        <w:pStyle w:val="Style17"/>
        <w:widowControl/>
        <w:spacing w:line="240" w:lineRule="auto"/>
        <w:ind w:firstLine="0"/>
        <w:jc w:val="center"/>
        <w:rPr>
          <w:rStyle w:val="FontStyle22"/>
          <w:sz w:val="28"/>
          <w:szCs w:val="28"/>
        </w:rPr>
      </w:pPr>
      <w:r>
        <w:rPr>
          <w:rStyle w:val="FontStyle22"/>
          <w:sz w:val="28"/>
          <w:szCs w:val="28"/>
        </w:rPr>
        <w:t xml:space="preserve">3. Независимая антикоррупционная экспертиза </w:t>
      </w:r>
    </w:p>
    <w:p w:rsidR="00544E16" w:rsidRDefault="00544E16" w:rsidP="00544E16">
      <w:pPr>
        <w:pStyle w:val="Style17"/>
        <w:widowControl/>
        <w:spacing w:line="240" w:lineRule="auto"/>
        <w:ind w:firstLine="0"/>
        <w:jc w:val="center"/>
        <w:rPr>
          <w:rStyle w:val="FontStyle22"/>
          <w:sz w:val="28"/>
          <w:szCs w:val="28"/>
        </w:rPr>
      </w:pPr>
      <w:r>
        <w:rPr>
          <w:rStyle w:val="FontStyle22"/>
          <w:sz w:val="28"/>
          <w:szCs w:val="28"/>
        </w:rPr>
        <w:t>правовых актов и проектов правовых актов</w:t>
      </w:r>
    </w:p>
    <w:p w:rsidR="00647210" w:rsidRDefault="00544E16" w:rsidP="00647210">
      <w:pPr>
        <w:pStyle w:val="Style13"/>
        <w:widowControl/>
        <w:numPr>
          <w:ilvl w:val="0"/>
          <w:numId w:val="5"/>
        </w:numPr>
        <w:tabs>
          <w:tab w:val="left" w:pos="1505"/>
        </w:tabs>
        <w:spacing w:before="324" w:line="324" w:lineRule="exact"/>
        <w:ind w:firstLine="720"/>
        <w:rPr>
          <w:rStyle w:val="FontStyle22"/>
          <w:sz w:val="28"/>
          <w:szCs w:val="28"/>
        </w:rPr>
      </w:pPr>
      <w:r>
        <w:rPr>
          <w:rStyle w:val="FontStyle22"/>
          <w:sz w:val="28"/>
          <w:szCs w:val="28"/>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в порядке, установленном Правилами проведения антикоррупционной экспертизы нормативных правовых актов и проектов нормативных правовых актов, утвержденными постановлением Правительства Российской Федерации № 96 (далее - Правила).</w:t>
      </w:r>
    </w:p>
    <w:p w:rsidR="00647210" w:rsidRPr="00184410" w:rsidRDefault="00647210" w:rsidP="00647210">
      <w:pPr>
        <w:pStyle w:val="a7"/>
        <w:spacing w:before="0" w:beforeAutospacing="0" w:after="0" w:afterAutospacing="0"/>
        <w:jc w:val="both"/>
        <w:rPr>
          <w:color w:val="000000"/>
          <w:sz w:val="28"/>
          <w:szCs w:val="28"/>
        </w:rPr>
      </w:pPr>
      <w:r>
        <w:rPr>
          <w:rStyle w:val="FontStyle22"/>
          <w:sz w:val="28"/>
          <w:szCs w:val="28"/>
        </w:rPr>
        <w:t xml:space="preserve">         3.1.1.</w:t>
      </w:r>
      <w:r w:rsidRPr="00647210">
        <w:rPr>
          <w:color w:val="000000"/>
          <w:sz w:val="28"/>
          <w:szCs w:val="28"/>
        </w:rPr>
        <w:t xml:space="preserve"> </w:t>
      </w:r>
      <w:r w:rsidRPr="00184410">
        <w:rPr>
          <w:color w:val="000000"/>
          <w:sz w:val="28"/>
          <w:szCs w:val="28"/>
        </w:rPr>
        <w:t>Не допускается проведение независимой антикоррупционной экспертизы нормативных правовых актов (проектов нормативных правовых актов):</w:t>
      </w:r>
    </w:p>
    <w:p w:rsidR="00647210" w:rsidRPr="00184410" w:rsidRDefault="00647210" w:rsidP="00647210">
      <w:pPr>
        <w:pStyle w:val="a7"/>
        <w:spacing w:before="0" w:beforeAutospacing="0" w:after="0" w:afterAutospacing="0"/>
        <w:jc w:val="both"/>
        <w:rPr>
          <w:color w:val="000000"/>
          <w:sz w:val="28"/>
          <w:szCs w:val="28"/>
        </w:rPr>
      </w:pPr>
      <w:r w:rsidRPr="00184410">
        <w:rPr>
          <w:color w:val="000000"/>
          <w:sz w:val="28"/>
          <w:szCs w:val="28"/>
        </w:rPr>
        <w:t>1) гражданами, имеющими неснятую или непогашенную судимость;</w:t>
      </w:r>
    </w:p>
    <w:p w:rsidR="00647210" w:rsidRPr="00184410" w:rsidRDefault="00647210" w:rsidP="00647210">
      <w:pPr>
        <w:pStyle w:val="a7"/>
        <w:spacing w:before="0" w:beforeAutospacing="0" w:after="0" w:afterAutospacing="0"/>
        <w:jc w:val="both"/>
        <w:rPr>
          <w:color w:val="000000"/>
          <w:sz w:val="28"/>
          <w:szCs w:val="28"/>
        </w:rPr>
      </w:pPr>
      <w:r w:rsidRPr="00184410">
        <w:rPr>
          <w:color w:val="000000"/>
          <w:sz w:val="28"/>
          <w:szCs w:val="28"/>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647210" w:rsidRPr="00184410" w:rsidRDefault="00647210" w:rsidP="00647210">
      <w:pPr>
        <w:pStyle w:val="a7"/>
        <w:spacing w:before="0" w:beforeAutospacing="0" w:after="0" w:afterAutospacing="0"/>
        <w:jc w:val="both"/>
        <w:rPr>
          <w:color w:val="000000"/>
          <w:sz w:val="28"/>
          <w:szCs w:val="28"/>
        </w:rPr>
      </w:pPr>
      <w:r w:rsidRPr="00184410">
        <w:rPr>
          <w:color w:val="000000"/>
          <w:sz w:val="28"/>
          <w:szCs w:val="28"/>
        </w:rPr>
        <w:t>3) гражданами, осуществляющими деятельность в органах и организациях, указанных в пункте 3 части 1 статьи 3 настоящего Федерального закона;</w:t>
      </w:r>
    </w:p>
    <w:p w:rsidR="00647210" w:rsidRPr="00184410" w:rsidRDefault="00647210" w:rsidP="00647210">
      <w:pPr>
        <w:pStyle w:val="a7"/>
        <w:spacing w:before="0" w:beforeAutospacing="0" w:after="0" w:afterAutospacing="0"/>
        <w:jc w:val="both"/>
        <w:rPr>
          <w:color w:val="000000"/>
          <w:sz w:val="28"/>
          <w:szCs w:val="28"/>
        </w:rPr>
      </w:pPr>
      <w:r w:rsidRPr="00184410">
        <w:rPr>
          <w:color w:val="000000"/>
          <w:sz w:val="28"/>
          <w:szCs w:val="28"/>
        </w:rPr>
        <w:t>4) международными и иностранными организациями;</w:t>
      </w:r>
    </w:p>
    <w:p w:rsidR="00647210" w:rsidRPr="00647210" w:rsidRDefault="00647210" w:rsidP="00647210">
      <w:pPr>
        <w:pStyle w:val="a7"/>
        <w:spacing w:before="0" w:beforeAutospacing="0" w:after="0" w:afterAutospacing="0"/>
        <w:jc w:val="both"/>
        <w:rPr>
          <w:rStyle w:val="FontStyle22"/>
          <w:color w:val="000000"/>
          <w:sz w:val="28"/>
          <w:szCs w:val="28"/>
        </w:rPr>
      </w:pPr>
      <w:r w:rsidRPr="00184410">
        <w:rPr>
          <w:color w:val="000000"/>
          <w:sz w:val="28"/>
          <w:szCs w:val="28"/>
        </w:rPr>
        <w:t>5) некоммерческими организациями, выполняющими функции иностранного агента".</w:t>
      </w:r>
    </w:p>
    <w:p w:rsidR="00544E16" w:rsidRDefault="00544E16" w:rsidP="00544E16">
      <w:pPr>
        <w:pStyle w:val="Style13"/>
        <w:widowControl/>
        <w:numPr>
          <w:ilvl w:val="0"/>
          <w:numId w:val="5"/>
        </w:numPr>
        <w:tabs>
          <w:tab w:val="left" w:pos="1505"/>
        </w:tabs>
        <w:spacing w:line="324" w:lineRule="exact"/>
        <w:ind w:firstLine="720"/>
        <w:rPr>
          <w:rStyle w:val="FontStyle22"/>
          <w:sz w:val="28"/>
          <w:szCs w:val="28"/>
        </w:rPr>
      </w:pPr>
      <w:r>
        <w:rPr>
          <w:rStyle w:val="FontStyle22"/>
          <w:sz w:val="28"/>
          <w:szCs w:val="28"/>
        </w:rPr>
        <w:t>Финансирование расходов на проведение независимой антикоррупционной экспертизы осуществляется ее инициатором за счет собственных средств.</w:t>
      </w:r>
    </w:p>
    <w:p w:rsidR="00544E16" w:rsidRDefault="00544E16" w:rsidP="00544E16">
      <w:pPr>
        <w:pStyle w:val="Style13"/>
        <w:widowControl/>
        <w:tabs>
          <w:tab w:val="left" w:pos="1224"/>
        </w:tabs>
        <w:spacing w:line="324" w:lineRule="exact"/>
        <w:ind w:firstLine="720"/>
        <w:rPr>
          <w:rStyle w:val="FontStyle22"/>
          <w:sz w:val="28"/>
          <w:szCs w:val="28"/>
        </w:rPr>
      </w:pPr>
      <w:r>
        <w:rPr>
          <w:rStyle w:val="FontStyle22"/>
          <w:sz w:val="28"/>
          <w:szCs w:val="28"/>
        </w:rPr>
        <w:lastRenderedPageBreak/>
        <w:t>3.3.</w:t>
      </w:r>
      <w:r>
        <w:rPr>
          <w:rStyle w:val="FontStyle22"/>
          <w:sz w:val="28"/>
          <w:szCs w:val="28"/>
        </w:rPr>
        <w:tab/>
        <w:t xml:space="preserve">Заключение, составленное по результатам независимой антикоррупционной экспертизы направляется в </w:t>
      </w:r>
      <w:r>
        <w:rPr>
          <w:rStyle w:val="FontStyle23"/>
          <w:i w:val="0"/>
          <w:sz w:val="28"/>
          <w:szCs w:val="28"/>
        </w:rPr>
        <w:t xml:space="preserve">орган </w:t>
      </w:r>
      <w:r>
        <w:rPr>
          <w:rStyle w:val="FontStyle22"/>
          <w:sz w:val="28"/>
          <w:szCs w:val="28"/>
        </w:rPr>
        <w:t>местного самоуправления по почте, в виде электронного документа по электронной почте или иным способом.</w:t>
      </w:r>
    </w:p>
    <w:p w:rsidR="00AB4A1D" w:rsidRDefault="00544E16" w:rsidP="00064FBF">
      <w:pPr>
        <w:pStyle w:val="Style8"/>
        <w:widowControl/>
        <w:spacing w:line="319" w:lineRule="exact"/>
        <w:ind w:firstLine="720"/>
        <w:rPr>
          <w:sz w:val="28"/>
          <w:szCs w:val="28"/>
        </w:rPr>
      </w:pPr>
      <w:r>
        <w:rPr>
          <w:rStyle w:val="FontStyle22"/>
          <w:sz w:val="28"/>
          <w:szCs w:val="28"/>
        </w:rPr>
        <w:t xml:space="preserve">3.4. </w:t>
      </w:r>
      <w:r w:rsidR="00AB4A1D">
        <w:rPr>
          <w:sz w:val="28"/>
          <w:szCs w:val="28"/>
        </w:rP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коррупциогенным фактором.</w:t>
      </w:r>
    </w:p>
    <w:p w:rsidR="00064FBF" w:rsidRDefault="00064FBF" w:rsidP="00064FBF">
      <w:pPr>
        <w:pStyle w:val="Style8"/>
        <w:widowControl/>
        <w:spacing w:line="319" w:lineRule="exact"/>
        <w:ind w:firstLine="720"/>
        <w:rPr>
          <w:rStyle w:val="FontStyle22"/>
          <w:sz w:val="28"/>
          <w:szCs w:val="28"/>
        </w:rPr>
        <w:sectPr w:rsidR="00064FBF">
          <w:pgSz w:w="11905" w:h="16837"/>
          <w:pgMar w:top="1134" w:right="567" w:bottom="1134" w:left="1134" w:header="720" w:footer="720" w:gutter="0"/>
          <w:cols w:space="720"/>
        </w:sectPr>
      </w:pPr>
    </w:p>
    <w:p w:rsidR="00544E16" w:rsidRDefault="00544E16" w:rsidP="00064FBF">
      <w:pPr>
        <w:pStyle w:val="Style7"/>
        <w:widowControl/>
        <w:spacing w:before="65" w:line="317" w:lineRule="exact"/>
        <w:ind w:left="7371" w:right="-2"/>
        <w:rPr>
          <w:rStyle w:val="FontStyle22"/>
          <w:sz w:val="28"/>
          <w:szCs w:val="28"/>
        </w:rPr>
      </w:pPr>
    </w:p>
    <w:p w:rsidR="00544E16" w:rsidRPr="00997624" w:rsidRDefault="00997624" w:rsidP="00544E16">
      <w:pPr>
        <w:pStyle w:val="Style7"/>
        <w:widowControl/>
        <w:spacing w:before="65" w:line="317" w:lineRule="exact"/>
        <w:ind w:left="7371" w:right="-2"/>
        <w:jc w:val="center"/>
        <w:rPr>
          <w:rStyle w:val="FontStyle22"/>
          <w:sz w:val="24"/>
          <w:szCs w:val="24"/>
        </w:rPr>
      </w:pPr>
      <w:r>
        <w:rPr>
          <w:rStyle w:val="FontStyle22"/>
          <w:sz w:val="24"/>
          <w:szCs w:val="24"/>
        </w:rPr>
        <w:t xml:space="preserve">Приложение к </w:t>
      </w:r>
      <w:r w:rsidR="00544E16" w:rsidRPr="00997624">
        <w:rPr>
          <w:rStyle w:val="FontStyle22"/>
          <w:sz w:val="24"/>
          <w:szCs w:val="24"/>
        </w:rPr>
        <w:t>Порядку</w:t>
      </w:r>
    </w:p>
    <w:p w:rsidR="00544E16" w:rsidRPr="00997624" w:rsidRDefault="00544E16" w:rsidP="00544E16">
      <w:pPr>
        <w:pStyle w:val="Style14"/>
        <w:widowControl/>
        <w:spacing w:line="240" w:lineRule="exact"/>
        <w:ind w:right="1097"/>
      </w:pPr>
    </w:p>
    <w:p w:rsidR="00544E16" w:rsidRPr="00997624" w:rsidRDefault="00544E16" w:rsidP="00544E16">
      <w:pPr>
        <w:pStyle w:val="Style14"/>
        <w:widowControl/>
        <w:spacing w:line="240" w:lineRule="exact"/>
        <w:ind w:right="1097"/>
      </w:pPr>
    </w:p>
    <w:p w:rsidR="00544E16" w:rsidRPr="00997624" w:rsidRDefault="00544E16" w:rsidP="00544E16">
      <w:pPr>
        <w:jc w:val="center"/>
        <w:rPr>
          <w:b/>
        </w:rPr>
      </w:pPr>
      <w:r w:rsidRPr="00997624">
        <w:rPr>
          <w:b/>
        </w:rPr>
        <w:t xml:space="preserve">Заключение </w:t>
      </w:r>
    </w:p>
    <w:p w:rsidR="00544E16" w:rsidRPr="00997624" w:rsidRDefault="00544E16" w:rsidP="00544E16">
      <w:pPr>
        <w:jc w:val="center"/>
        <w:rPr>
          <w:b/>
        </w:rPr>
      </w:pPr>
      <w:r w:rsidRPr="00997624">
        <w:rPr>
          <w:b/>
        </w:rPr>
        <w:t xml:space="preserve">о проведении антикоррупционной экспертизы </w:t>
      </w:r>
    </w:p>
    <w:p w:rsidR="00544E16" w:rsidRPr="00997624" w:rsidRDefault="00544E16" w:rsidP="00544E16">
      <w:pPr>
        <w:jc w:val="center"/>
        <w:rPr>
          <w:b/>
        </w:rPr>
      </w:pPr>
      <w:r w:rsidRPr="00997624">
        <w:rPr>
          <w:b/>
        </w:rPr>
        <w:t xml:space="preserve">муниципального нормативного правового акта </w:t>
      </w:r>
    </w:p>
    <w:p w:rsidR="00544E16" w:rsidRPr="00997624" w:rsidRDefault="00544E16" w:rsidP="00544E16">
      <w:pPr>
        <w:jc w:val="center"/>
        <w:rPr>
          <w:b/>
        </w:rPr>
      </w:pPr>
      <w:r w:rsidRPr="00997624">
        <w:rPr>
          <w:b/>
        </w:rPr>
        <w:t>(проекта муниципального нормативного правового акта)</w:t>
      </w:r>
    </w:p>
    <w:p w:rsidR="00544E16" w:rsidRPr="00997624" w:rsidRDefault="00544E16" w:rsidP="00544E16">
      <w:pPr>
        <w:pStyle w:val="ConsPlusTitle"/>
        <w:widowControl/>
        <w:jc w:val="both"/>
        <w:rPr>
          <w:rFonts w:ascii="Times New Roman" w:hAnsi="Times New Roman" w:cs="Times New Roman"/>
          <w:b w:val="0"/>
          <w:sz w:val="24"/>
          <w:szCs w:val="24"/>
        </w:rPr>
      </w:pPr>
    </w:p>
    <w:p w:rsidR="00544E16" w:rsidRPr="00997624" w:rsidRDefault="00544E16" w:rsidP="00544E16">
      <w:pPr>
        <w:pStyle w:val="ConsPlusTitle"/>
        <w:widowControl/>
        <w:jc w:val="both"/>
        <w:rPr>
          <w:rFonts w:ascii="Times New Roman" w:hAnsi="Times New Roman" w:cs="Times New Roman"/>
          <w:b w:val="0"/>
          <w:sz w:val="24"/>
          <w:szCs w:val="24"/>
        </w:rPr>
      </w:pPr>
      <w:r w:rsidRPr="00997624">
        <w:rPr>
          <w:rFonts w:ascii="Times New Roman" w:hAnsi="Times New Roman" w:cs="Times New Roman"/>
          <w:b w:val="0"/>
          <w:sz w:val="24"/>
          <w:szCs w:val="24"/>
        </w:rPr>
        <w:t>от «_____» ____________20___ г.                                                   № __________</w:t>
      </w:r>
    </w:p>
    <w:p w:rsidR="00544E16" w:rsidRPr="00997624" w:rsidRDefault="00544E16" w:rsidP="00544E16">
      <w:pPr>
        <w:pStyle w:val="Style3"/>
        <w:widowControl/>
        <w:spacing w:line="240" w:lineRule="exact"/>
        <w:jc w:val="right"/>
      </w:pPr>
    </w:p>
    <w:p w:rsidR="00544E16" w:rsidRPr="00997624" w:rsidRDefault="00544E16" w:rsidP="00544E16">
      <w:pPr>
        <w:pStyle w:val="Style3"/>
        <w:widowControl/>
        <w:tabs>
          <w:tab w:val="left" w:pos="5250"/>
          <w:tab w:val="left" w:leader="underscore" w:pos="7541"/>
        </w:tabs>
        <w:spacing w:line="322" w:lineRule="exact"/>
        <w:rPr>
          <w:rStyle w:val="FontStyle23"/>
          <w:sz w:val="24"/>
          <w:szCs w:val="24"/>
        </w:rPr>
      </w:pPr>
      <w:r w:rsidRPr="00997624">
        <w:rPr>
          <w:rStyle w:val="FontStyle23"/>
          <w:sz w:val="24"/>
          <w:szCs w:val="24"/>
        </w:rPr>
        <w:t>__________________________________________________________________</w:t>
      </w:r>
    </w:p>
    <w:p w:rsidR="00544E16" w:rsidRPr="00997624" w:rsidRDefault="00544E16" w:rsidP="00544E16">
      <w:pPr>
        <w:pStyle w:val="Style3"/>
        <w:widowControl/>
        <w:tabs>
          <w:tab w:val="left" w:pos="5250"/>
          <w:tab w:val="left" w:leader="underscore" w:pos="7541"/>
        </w:tabs>
        <w:spacing w:line="240" w:lineRule="auto"/>
        <w:rPr>
          <w:rStyle w:val="FontStyle23"/>
          <w:sz w:val="24"/>
          <w:szCs w:val="24"/>
        </w:rPr>
      </w:pPr>
      <w:r w:rsidRPr="00997624">
        <w:rPr>
          <w:rStyle w:val="FontStyle23"/>
          <w:i w:val="0"/>
          <w:sz w:val="24"/>
          <w:szCs w:val="24"/>
        </w:rPr>
        <w:t xml:space="preserve"> (указать</w:t>
      </w:r>
      <w:r w:rsidR="00064FBF" w:rsidRPr="00997624">
        <w:rPr>
          <w:rStyle w:val="FontStyle23"/>
          <w:i w:val="0"/>
          <w:sz w:val="24"/>
          <w:szCs w:val="24"/>
        </w:rPr>
        <w:t xml:space="preserve"> уполномоченное лицо , которое  проводило </w:t>
      </w:r>
      <w:r w:rsidRPr="00997624">
        <w:rPr>
          <w:rStyle w:val="FontStyle23"/>
          <w:i w:val="0"/>
          <w:sz w:val="24"/>
          <w:szCs w:val="24"/>
        </w:rPr>
        <w:t xml:space="preserve">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w:t>
      </w:r>
    </w:p>
    <w:p w:rsidR="00064FBF" w:rsidRPr="00997624" w:rsidRDefault="00544E16" w:rsidP="00064FBF">
      <w:pPr>
        <w:pStyle w:val="Style3"/>
        <w:widowControl/>
        <w:tabs>
          <w:tab w:val="left" w:pos="5250"/>
          <w:tab w:val="left" w:leader="underscore" w:pos="7541"/>
        </w:tabs>
        <w:spacing w:line="240" w:lineRule="auto"/>
        <w:jc w:val="both"/>
        <w:rPr>
          <w:rStyle w:val="FontStyle22"/>
          <w:sz w:val="24"/>
          <w:szCs w:val="24"/>
        </w:rPr>
      </w:pPr>
      <w:r w:rsidRPr="00997624">
        <w:rPr>
          <w:rStyle w:val="FontStyle23"/>
          <w:sz w:val="24"/>
          <w:szCs w:val="24"/>
        </w:rPr>
        <w:t xml:space="preserve"> </w:t>
      </w:r>
      <w:r w:rsidRPr="00997624">
        <w:rPr>
          <w:rStyle w:val="FontStyle22"/>
          <w:sz w:val="24"/>
          <w:szCs w:val="24"/>
        </w:rPr>
        <w:t>в соответствии с частями 3 и 4 статьи 3 Федерального закона от 17.07.2009             № 172-ФЗ «Об антикоррупционной экспертизе нормативных правовых актов и проектов нормативных правовых актов», статьей 6 Федерального закона                        от 25.12.2008 № 273-ФЗ «О противодействии коррупции» и пунктом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26.02.2010 № 96, проведена антикоррупционная экспертиза ____________________________________</w:t>
      </w:r>
      <w:r w:rsidR="00064FBF" w:rsidRPr="00997624">
        <w:rPr>
          <w:rStyle w:val="FontStyle22"/>
          <w:sz w:val="24"/>
          <w:szCs w:val="24"/>
        </w:rPr>
        <w:t>______________________________</w:t>
      </w:r>
    </w:p>
    <w:p w:rsidR="00544E16" w:rsidRPr="00997624" w:rsidRDefault="00064FBF" w:rsidP="00064FBF">
      <w:pPr>
        <w:pStyle w:val="Style3"/>
        <w:widowControl/>
        <w:tabs>
          <w:tab w:val="left" w:pos="5250"/>
          <w:tab w:val="left" w:leader="underscore" w:pos="7541"/>
        </w:tabs>
        <w:spacing w:line="240" w:lineRule="auto"/>
        <w:jc w:val="both"/>
        <w:rPr>
          <w:rStyle w:val="FontStyle23"/>
          <w:i w:val="0"/>
          <w:iCs w:val="0"/>
          <w:sz w:val="24"/>
          <w:szCs w:val="24"/>
        </w:rPr>
      </w:pPr>
      <w:r w:rsidRPr="00997624">
        <w:rPr>
          <w:rStyle w:val="FontStyle22"/>
          <w:sz w:val="24"/>
          <w:szCs w:val="24"/>
        </w:rPr>
        <w:t xml:space="preserve">                                      </w:t>
      </w:r>
      <w:r w:rsidR="00544E16" w:rsidRPr="00997624">
        <w:rPr>
          <w:rStyle w:val="FontStyle23"/>
          <w:i w:val="0"/>
          <w:sz w:val="24"/>
          <w:szCs w:val="24"/>
        </w:rPr>
        <w:t>(реквизиты</w:t>
      </w:r>
      <w:r w:rsidR="00544E16" w:rsidRPr="00997624">
        <w:rPr>
          <w:rStyle w:val="FontStyle23"/>
          <w:sz w:val="24"/>
          <w:szCs w:val="24"/>
        </w:rPr>
        <w:t xml:space="preserve"> </w:t>
      </w:r>
      <w:r w:rsidR="00544E16" w:rsidRPr="00997624">
        <w:rPr>
          <w:rStyle w:val="FontStyle23"/>
          <w:i w:val="0"/>
          <w:sz w:val="24"/>
          <w:szCs w:val="24"/>
        </w:rPr>
        <w:t xml:space="preserve">муниципального нормативного правового акта </w:t>
      </w:r>
    </w:p>
    <w:p w:rsidR="00544E16" w:rsidRPr="00997624" w:rsidRDefault="00544E16" w:rsidP="00544E16">
      <w:pPr>
        <w:pStyle w:val="Style3"/>
        <w:widowControl/>
        <w:spacing w:line="240" w:lineRule="auto"/>
        <w:rPr>
          <w:rStyle w:val="FontStyle23"/>
          <w:sz w:val="24"/>
          <w:szCs w:val="24"/>
        </w:rPr>
      </w:pPr>
      <w:r w:rsidRPr="00997624">
        <w:rPr>
          <w:rStyle w:val="FontStyle23"/>
          <w:i w:val="0"/>
          <w:sz w:val="24"/>
          <w:szCs w:val="24"/>
        </w:rPr>
        <w:t xml:space="preserve">                   </w:t>
      </w:r>
      <w:r w:rsidR="00064FBF" w:rsidRPr="00997624">
        <w:rPr>
          <w:rStyle w:val="FontStyle23"/>
          <w:i w:val="0"/>
          <w:sz w:val="24"/>
          <w:szCs w:val="24"/>
        </w:rPr>
        <w:t xml:space="preserve">                    </w:t>
      </w:r>
      <w:r w:rsidRPr="00997624">
        <w:rPr>
          <w:rStyle w:val="FontStyle23"/>
          <w:i w:val="0"/>
          <w:sz w:val="24"/>
          <w:szCs w:val="24"/>
        </w:rPr>
        <w:t xml:space="preserve"> или проекта муниципального нормативного правового акта)</w:t>
      </w:r>
    </w:p>
    <w:p w:rsidR="00544E16" w:rsidRPr="00997624" w:rsidRDefault="00544E16" w:rsidP="00544E16">
      <w:pPr>
        <w:pStyle w:val="Style9"/>
        <w:widowControl/>
        <w:spacing w:before="77" w:line="322" w:lineRule="exact"/>
        <w:ind w:firstLine="0"/>
        <w:jc w:val="both"/>
        <w:rPr>
          <w:rStyle w:val="FontStyle22"/>
          <w:sz w:val="24"/>
          <w:szCs w:val="24"/>
        </w:rPr>
      </w:pPr>
      <w:r w:rsidRPr="00997624">
        <w:rPr>
          <w:rStyle w:val="FontStyle22"/>
          <w:sz w:val="24"/>
          <w:szCs w:val="24"/>
        </w:rPr>
        <w:t>в целях выявления в нем коррупциогенных факторов и их последующего устранения.</w:t>
      </w:r>
    </w:p>
    <w:p w:rsidR="00544E16" w:rsidRPr="00997624" w:rsidRDefault="00544E16" w:rsidP="00064FBF">
      <w:pPr>
        <w:pStyle w:val="Style3"/>
        <w:widowControl/>
        <w:spacing w:before="91"/>
        <w:jc w:val="left"/>
        <w:rPr>
          <w:rStyle w:val="FontStyle22"/>
          <w:i/>
          <w:iCs/>
          <w:sz w:val="24"/>
          <w:szCs w:val="24"/>
        </w:rPr>
      </w:pPr>
      <w:r w:rsidRPr="00997624">
        <w:rPr>
          <w:rStyle w:val="FontStyle23"/>
          <w:sz w:val="24"/>
          <w:szCs w:val="24"/>
        </w:rPr>
        <w:t>Вариант 1:</w:t>
      </w:r>
      <w:r w:rsidR="00064FBF" w:rsidRPr="00997624">
        <w:rPr>
          <w:rStyle w:val="FontStyle23"/>
          <w:sz w:val="24"/>
          <w:szCs w:val="24"/>
        </w:rPr>
        <w:t xml:space="preserve"> </w:t>
      </w:r>
      <w:r w:rsidR="00064FBF" w:rsidRPr="00997624">
        <w:rPr>
          <w:rStyle w:val="FontStyle22"/>
          <w:sz w:val="24"/>
          <w:szCs w:val="24"/>
        </w:rPr>
        <w:t xml:space="preserve">В </w:t>
      </w:r>
      <w:r w:rsidRPr="00997624">
        <w:rPr>
          <w:rStyle w:val="FontStyle22"/>
          <w:sz w:val="24"/>
          <w:szCs w:val="24"/>
        </w:rPr>
        <w:t>представленном ___________________________________________________</w:t>
      </w:r>
      <w:r w:rsidR="00064FBF" w:rsidRPr="00997624">
        <w:rPr>
          <w:rStyle w:val="FontStyle22"/>
          <w:sz w:val="24"/>
          <w:szCs w:val="24"/>
        </w:rPr>
        <w:t>______________</w:t>
      </w:r>
    </w:p>
    <w:p w:rsidR="00544E16" w:rsidRPr="00997624" w:rsidRDefault="00544E16" w:rsidP="00544E16">
      <w:pPr>
        <w:pStyle w:val="Style3"/>
        <w:widowControl/>
        <w:spacing w:line="240" w:lineRule="auto"/>
        <w:rPr>
          <w:rStyle w:val="FontStyle23"/>
          <w:i w:val="0"/>
          <w:sz w:val="24"/>
          <w:szCs w:val="24"/>
        </w:rPr>
      </w:pPr>
      <w:r w:rsidRPr="00997624">
        <w:rPr>
          <w:rStyle w:val="FontStyle23"/>
          <w:i w:val="0"/>
          <w:sz w:val="24"/>
          <w:szCs w:val="24"/>
        </w:rPr>
        <w:t xml:space="preserve">        </w:t>
      </w:r>
      <w:r w:rsidR="00064FBF" w:rsidRPr="00997624">
        <w:rPr>
          <w:rStyle w:val="FontStyle23"/>
          <w:i w:val="0"/>
          <w:sz w:val="24"/>
          <w:szCs w:val="24"/>
        </w:rPr>
        <w:t xml:space="preserve">                             </w:t>
      </w:r>
      <w:r w:rsidRPr="00997624">
        <w:rPr>
          <w:rStyle w:val="FontStyle23"/>
          <w:i w:val="0"/>
          <w:sz w:val="24"/>
          <w:szCs w:val="24"/>
        </w:rPr>
        <w:t xml:space="preserve">    (реквизиты</w:t>
      </w:r>
      <w:r w:rsidRPr="00997624">
        <w:rPr>
          <w:rStyle w:val="FontStyle23"/>
          <w:sz w:val="24"/>
          <w:szCs w:val="24"/>
        </w:rPr>
        <w:t xml:space="preserve"> </w:t>
      </w:r>
      <w:r w:rsidRPr="00997624">
        <w:rPr>
          <w:rStyle w:val="FontStyle23"/>
          <w:i w:val="0"/>
          <w:sz w:val="24"/>
          <w:szCs w:val="24"/>
        </w:rPr>
        <w:t xml:space="preserve">муниципального нормативного правового акта </w:t>
      </w:r>
    </w:p>
    <w:p w:rsidR="00544E16" w:rsidRPr="00997624" w:rsidRDefault="00544E16" w:rsidP="00544E16">
      <w:pPr>
        <w:pStyle w:val="Style3"/>
        <w:widowControl/>
        <w:spacing w:line="240" w:lineRule="auto"/>
        <w:rPr>
          <w:rStyle w:val="FontStyle23"/>
          <w:sz w:val="24"/>
          <w:szCs w:val="24"/>
        </w:rPr>
      </w:pPr>
      <w:r w:rsidRPr="00997624">
        <w:rPr>
          <w:rStyle w:val="FontStyle23"/>
          <w:i w:val="0"/>
          <w:sz w:val="24"/>
          <w:szCs w:val="24"/>
        </w:rPr>
        <w:t xml:space="preserve">       </w:t>
      </w:r>
      <w:r w:rsidR="00064FBF" w:rsidRPr="00997624">
        <w:rPr>
          <w:rStyle w:val="FontStyle23"/>
          <w:i w:val="0"/>
          <w:sz w:val="24"/>
          <w:szCs w:val="24"/>
        </w:rPr>
        <w:t xml:space="preserve">                            </w:t>
      </w:r>
      <w:r w:rsidRPr="00997624">
        <w:rPr>
          <w:rStyle w:val="FontStyle23"/>
          <w:i w:val="0"/>
          <w:sz w:val="24"/>
          <w:szCs w:val="24"/>
        </w:rPr>
        <w:t xml:space="preserve">     или проекта муниципального нормативного правового акта)</w:t>
      </w:r>
    </w:p>
    <w:p w:rsidR="00544E16" w:rsidRPr="00997624" w:rsidRDefault="00544E16" w:rsidP="00544E16">
      <w:pPr>
        <w:pStyle w:val="Style9"/>
        <w:widowControl/>
        <w:spacing w:before="82" w:line="329" w:lineRule="exact"/>
        <w:ind w:right="2496" w:firstLine="0"/>
        <w:rPr>
          <w:rStyle w:val="FontStyle22"/>
          <w:sz w:val="24"/>
          <w:szCs w:val="24"/>
        </w:rPr>
      </w:pPr>
      <w:r w:rsidRPr="00997624">
        <w:rPr>
          <w:rStyle w:val="FontStyle22"/>
          <w:sz w:val="24"/>
          <w:szCs w:val="24"/>
        </w:rPr>
        <w:t>коррупциогенные факторы не выявлены.</w:t>
      </w:r>
    </w:p>
    <w:p w:rsidR="00544E16" w:rsidRPr="00997624" w:rsidRDefault="00544E16" w:rsidP="00064FBF">
      <w:pPr>
        <w:pStyle w:val="Style3"/>
        <w:widowControl/>
        <w:spacing w:before="94"/>
        <w:jc w:val="left"/>
        <w:rPr>
          <w:rStyle w:val="FontStyle22"/>
          <w:i/>
          <w:iCs/>
          <w:sz w:val="24"/>
          <w:szCs w:val="24"/>
        </w:rPr>
      </w:pPr>
      <w:r w:rsidRPr="00997624">
        <w:rPr>
          <w:rStyle w:val="FontStyle23"/>
          <w:sz w:val="24"/>
          <w:szCs w:val="24"/>
        </w:rPr>
        <w:t>Вариант 2:</w:t>
      </w:r>
      <w:r w:rsidRPr="00997624">
        <w:rPr>
          <w:rStyle w:val="FontStyle22"/>
          <w:sz w:val="24"/>
          <w:szCs w:val="24"/>
        </w:rPr>
        <w:t>В представленном ___________________________________________________</w:t>
      </w:r>
      <w:r w:rsidR="00064FBF" w:rsidRPr="00997624">
        <w:rPr>
          <w:rStyle w:val="FontStyle22"/>
          <w:sz w:val="24"/>
          <w:szCs w:val="24"/>
        </w:rPr>
        <w:t>_______________</w:t>
      </w:r>
    </w:p>
    <w:p w:rsidR="00544E16" w:rsidRPr="00997624" w:rsidRDefault="00544E16" w:rsidP="00544E16">
      <w:pPr>
        <w:pStyle w:val="Style3"/>
        <w:widowControl/>
        <w:spacing w:line="240" w:lineRule="auto"/>
        <w:rPr>
          <w:rStyle w:val="FontStyle23"/>
          <w:i w:val="0"/>
          <w:sz w:val="24"/>
          <w:szCs w:val="24"/>
        </w:rPr>
      </w:pPr>
      <w:r w:rsidRPr="00997624">
        <w:rPr>
          <w:rStyle w:val="FontStyle23"/>
          <w:i w:val="0"/>
          <w:sz w:val="24"/>
          <w:szCs w:val="24"/>
        </w:rPr>
        <w:t xml:space="preserve">                                           (реквизиты</w:t>
      </w:r>
      <w:r w:rsidRPr="00997624">
        <w:rPr>
          <w:rStyle w:val="FontStyle23"/>
          <w:sz w:val="24"/>
          <w:szCs w:val="24"/>
        </w:rPr>
        <w:t xml:space="preserve"> </w:t>
      </w:r>
      <w:r w:rsidRPr="00997624">
        <w:rPr>
          <w:rStyle w:val="FontStyle23"/>
          <w:i w:val="0"/>
          <w:sz w:val="24"/>
          <w:szCs w:val="24"/>
        </w:rPr>
        <w:t xml:space="preserve">муниципального нормативного правового акта </w:t>
      </w:r>
    </w:p>
    <w:p w:rsidR="00544E16" w:rsidRPr="00997624" w:rsidRDefault="00544E16" w:rsidP="00544E16">
      <w:pPr>
        <w:pStyle w:val="Style3"/>
        <w:widowControl/>
        <w:spacing w:line="240" w:lineRule="auto"/>
        <w:rPr>
          <w:rStyle w:val="FontStyle23"/>
          <w:sz w:val="24"/>
          <w:szCs w:val="24"/>
        </w:rPr>
      </w:pPr>
      <w:r w:rsidRPr="00997624">
        <w:rPr>
          <w:rStyle w:val="FontStyle23"/>
          <w:i w:val="0"/>
          <w:sz w:val="24"/>
          <w:szCs w:val="24"/>
        </w:rPr>
        <w:t xml:space="preserve">                     </w:t>
      </w:r>
      <w:r w:rsidR="00064FBF" w:rsidRPr="00997624">
        <w:rPr>
          <w:rStyle w:val="FontStyle23"/>
          <w:i w:val="0"/>
          <w:sz w:val="24"/>
          <w:szCs w:val="24"/>
        </w:rPr>
        <w:t xml:space="preserve">                   </w:t>
      </w:r>
      <w:r w:rsidRPr="00997624">
        <w:rPr>
          <w:rStyle w:val="FontStyle23"/>
          <w:i w:val="0"/>
          <w:sz w:val="24"/>
          <w:szCs w:val="24"/>
        </w:rPr>
        <w:t>или проекта муниципального нормативного правового акта)</w:t>
      </w:r>
    </w:p>
    <w:p w:rsidR="00544E16" w:rsidRPr="00997624" w:rsidRDefault="00544E16" w:rsidP="00544E16">
      <w:pPr>
        <w:pStyle w:val="Style7"/>
        <w:widowControl/>
        <w:tabs>
          <w:tab w:val="left" w:leader="underscore" w:pos="9202"/>
        </w:tabs>
        <w:spacing w:before="65" w:line="240" w:lineRule="auto"/>
        <w:rPr>
          <w:rStyle w:val="FontStyle22"/>
          <w:sz w:val="24"/>
          <w:szCs w:val="24"/>
        </w:rPr>
      </w:pPr>
      <w:r w:rsidRPr="00997624">
        <w:rPr>
          <w:rStyle w:val="FontStyle22"/>
          <w:sz w:val="24"/>
          <w:szCs w:val="24"/>
        </w:rPr>
        <w:t>выявлены следующие коррупциогенные факторы: ____________________________</w:t>
      </w:r>
      <w:r w:rsidRPr="00997624">
        <w:rPr>
          <w:rStyle w:val="FontStyle22"/>
          <w:sz w:val="24"/>
          <w:szCs w:val="24"/>
          <w:vertAlign w:val="superscript"/>
        </w:rPr>
        <w:footnoteReference w:id="2"/>
      </w:r>
      <w:r w:rsidRPr="00997624">
        <w:rPr>
          <w:rStyle w:val="FontStyle22"/>
          <w:sz w:val="24"/>
          <w:szCs w:val="24"/>
        </w:rPr>
        <w:t>.</w:t>
      </w:r>
    </w:p>
    <w:p w:rsidR="00544E16" w:rsidRPr="00997624" w:rsidRDefault="00544E16" w:rsidP="00544E16">
      <w:pPr>
        <w:pStyle w:val="Style7"/>
        <w:widowControl/>
        <w:spacing w:before="82" w:line="322" w:lineRule="exact"/>
        <w:ind w:firstLine="709"/>
        <w:rPr>
          <w:rStyle w:val="FontStyle22"/>
          <w:sz w:val="24"/>
          <w:szCs w:val="24"/>
        </w:rPr>
      </w:pPr>
      <w:r w:rsidRPr="00997624">
        <w:rPr>
          <w:rStyle w:val="FontStyle22"/>
          <w:sz w:val="24"/>
          <w:szCs w:val="24"/>
        </w:rPr>
        <w:t>В целях устранения выявленных коррупциогенных факторов предлагается ________________________________________________________________________.</w:t>
      </w:r>
    </w:p>
    <w:p w:rsidR="00544E16" w:rsidRPr="00997624" w:rsidRDefault="00544E16" w:rsidP="00544E16">
      <w:pPr>
        <w:pStyle w:val="Style3"/>
        <w:widowControl/>
        <w:spacing w:line="240" w:lineRule="auto"/>
        <w:rPr>
          <w:rStyle w:val="FontStyle23"/>
          <w:i w:val="0"/>
          <w:sz w:val="24"/>
          <w:szCs w:val="24"/>
        </w:rPr>
      </w:pPr>
      <w:r w:rsidRPr="00997624">
        <w:rPr>
          <w:rStyle w:val="FontStyle23"/>
          <w:i w:val="0"/>
          <w:sz w:val="24"/>
          <w:szCs w:val="24"/>
        </w:rPr>
        <w:t>(указать способ устранения коррупциогенных факторов: исключение из текста документа, изложение его в другой редакции, внесение иных изменений в текст рассматриваемого документа либо в иной документ или иной способ).</w:t>
      </w:r>
    </w:p>
    <w:p w:rsidR="00544E16" w:rsidRPr="00997624" w:rsidRDefault="00544E16" w:rsidP="00544E16">
      <w:pPr>
        <w:pStyle w:val="Style3"/>
        <w:widowControl/>
        <w:spacing w:line="240" w:lineRule="exact"/>
        <w:ind w:left="305"/>
      </w:pPr>
    </w:p>
    <w:p w:rsidR="00544E16" w:rsidRPr="00997624" w:rsidRDefault="00544E16" w:rsidP="00544E16">
      <w:pPr>
        <w:spacing w:line="240" w:lineRule="atLeast"/>
      </w:pPr>
      <w:r w:rsidRPr="00997624">
        <w:t>________________________________                                            __________________________</w:t>
      </w:r>
    </w:p>
    <w:p w:rsidR="00544E16" w:rsidRPr="00997624" w:rsidRDefault="00544E16" w:rsidP="00544E16">
      <w:pPr>
        <w:spacing w:line="240" w:lineRule="atLeast"/>
      </w:pPr>
      <w:r w:rsidRPr="00997624">
        <w:t>(наименование должностного лица</w:t>
      </w:r>
      <w:r w:rsidRPr="00997624">
        <w:rPr>
          <w:b/>
        </w:rPr>
        <w:t xml:space="preserve"> </w:t>
      </w:r>
      <w:r w:rsidRPr="00997624">
        <w:t xml:space="preserve">          </w:t>
      </w:r>
      <w:r w:rsidR="00064FBF" w:rsidRPr="00997624">
        <w:t xml:space="preserve">                            </w:t>
      </w:r>
      <w:r w:rsidRPr="00997624">
        <w:t xml:space="preserve">       (подпись должностного лица </w:t>
      </w:r>
    </w:p>
    <w:p w:rsidR="00544E16" w:rsidRPr="00997624" w:rsidRDefault="00544E16" w:rsidP="00544E16">
      <w:r w:rsidRPr="00997624">
        <w:t xml:space="preserve">    </w:t>
      </w:r>
      <w:r w:rsidR="00064FBF" w:rsidRPr="00997624">
        <w:t xml:space="preserve">                                                                                                        </w:t>
      </w:r>
      <w:r w:rsidRPr="00997624">
        <w:t xml:space="preserve"> местного самоуправления)                                                               </w:t>
      </w:r>
    </w:p>
    <w:p w:rsidR="008B65E5" w:rsidRPr="00997624" w:rsidRDefault="008B65E5" w:rsidP="008B65E5">
      <w:pPr>
        <w:jc w:val="both"/>
      </w:pPr>
    </w:p>
    <w:p w:rsidR="008B65E5" w:rsidRPr="00997624" w:rsidRDefault="008B65E5" w:rsidP="008B65E5">
      <w:pPr>
        <w:jc w:val="both"/>
      </w:pPr>
    </w:p>
    <w:p w:rsidR="008B65E5" w:rsidRDefault="008B65E5" w:rsidP="008B65E5">
      <w:pPr>
        <w:jc w:val="both"/>
        <w:rPr>
          <w:sz w:val="28"/>
          <w:szCs w:val="28"/>
        </w:rPr>
      </w:pPr>
    </w:p>
    <w:p w:rsidR="008B65E5" w:rsidRDefault="008B65E5" w:rsidP="008B65E5">
      <w:pPr>
        <w:jc w:val="both"/>
        <w:rPr>
          <w:sz w:val="28"/>
          <w:szCs w:val="28"/>
        </w:rPr>
      </w:pPr>
    </w:p>
    <w:p w:rsidR="008B65E5" w:rsidRDefault="008B65E5" w:rsidP="008B65E5">
      <w:pPr>
        <w:jc w:val="both"/>
        <w:rPr>
          <w:sz w:val="28"/>
          <w:szCs w:val="28"/>
        </w:rPr>
      </w:pPr>
    </w:p>
    <w:p w:rsidR="008B65E5" w:rsidRDefault="008B65E5" w:rsidP="008B65E5">
      <w:pPr>
        <w:jc w:val="both"/>
        <w:rPr>
          <w:sz w:val="28"/>
          <w:szCs w:val="28"/>
        </w:rPr>
      </w:pPr>
    </w:p>
    <w:p w:rsidR="008B65E5" w:rsidRDefault="008B65E5" w:rsidP="008B65E5">
      <w:pPr>
        <w:jc w:val="both"/>
        <w:rPr>
          <w:sz w:val="28"/>
          <w:szCs w:val="28"/>
        </w:rPr>
      </w:pPr>
    </w:p>
    <w:p w:rsidR="00647210" w:rsidRPr="00184410" w:rsidRDefault="00647210" w:rsidP="00647210">
      <w:pPr>
        <w:pStyle w:val="a7"/>
        <w:spacing w:before="0" w:beforeAutospacing="0" w:after="0" w:afterAutospacing="0"/>
        <w:rPr>
          <w:color w:val="000000"/>
          <w:sz w:val="28"/>
          <w:szCs w:val="28"/>
        </w:rPr>
      </w:pPr>
      <w:r w:rsidRPr="00184410">
        <w:rPr>
          <w:color w:val="000000"/>
          <w:sz w:val="28"/>
          <w:szCs w:val="28"/>
        </w:rPr>
        <w:t xml:space="preserve"> </w:t>
      </w:r>
    </w:p>
    <w:p w:rsidR="008B65E5" w:rsidRDefault="008B65E5" w:rsidP="008B65E5">
      <w:pPr>
        <w:jc w:val="both"/>
        <w:rPr>
          <w:sz w:val="28"/>
          <w:szCs w:val="28"/>
        </w:rPr>
      </w:pPr>
    </w:p>
    <w:p w:rsidR="008B65E5" w:rsidRDefault="008B65E5" w:rsidP="008B65E5">
      <w:pPr>
        <w:jc w:val="both"/>
        <w:rPr>
          <w:sz w:val="28"/>
          <w:szCs w:val="28"/>
        </w:rPr>
      </w:pPr>
    </w:p>
    <w:p w:rsidR="008B65E5" w:rsidRDefault="00184410" w:rsidP="00184410">
      <w:pPr>
        <w:jc w:val="both"/>
        <w:rPr>
          <w:sz w:val="28"/>
          <w:szCs w:val="28"/>
        </w:rPr>
      </w:pPr>
      <w:r>
        <w:rPr>
          <w:rFonts w:ascii="Arial" w:hAnsi="Arial" w:cs="Arial"/>
          <w:color w:val="000000"/>
          <w:sz w:val="28"/>
          <w:szCs w:val="28"/>
        </w:rPr>
        <w:br/>
      </w:r>
      <w:r>
        <w:rPr>
          <w:rFonts w:ascii="Arial" w:hAnsi="Arial" w:cs="Arial"/>
          <w:color w:val="000000"/>
          <w:sz w:val="28"/>
          <w:szCs w:val="28"/>
        </w:rPr>
        <w:br/>
      </w:r>
    </w:p>
    <w:p w:rsidR="008B65E5" w:rsidRDefault="008B65E5" w:rsidP="008B65E5">
      <w:pPr>
        <w:jc w:val="both"/>
        <w:rPr>
          <w:sz w:val="28"/>
          <w:szCs w:val="28"/>
        </w:rPr>
      </w:pPr>
    </w:p>
    <w:p w:rsidR="008B65E5" w:rsidRDefault="008B65E5" w:rsidP="008B65E5">
      <w:pPr>
        <w:jc w:val="both"/>
        <w:rPr>
          <w:sz w:val="28"/>
          <w:szCs w:val="28"/>
        </w:rPr>
      </w:pPr>
    </w:p>
    <w:p w:rsidR="008B65E5" w:rsidRDefault="008B65E5" w:rsidP="008B65E5">
      <w:pPr>
        <w:jc w:val="both"/>
        <w:rPr>
          <w:sz w:val="28"/>
          <w:szCs w:val="28"/>
        </w:rPr>
      </w:pPr>
    </w:p>
    <w:p w:rsidR="008B65E5" w:rsidRDefault="008B65E5" w:rsidP="008B65E5">
      <w:pPr>
        <w:jc w:val="both"/>
        <w:rPr>
          <w:sz w:val="28"/>
          <w:szCs w:val="28"/>
        </w:rPr>
      </w:pPr>
    </w:p>
    <w:p w:rsidR="008B65E5" w:rsidRDefault="008B65E5" w:rsidP="008B65E5">
      <w:pPr>
        <w:jc w:val="both"/>
        <w:rPr>
          <w:sz w:val="28"/>
          <w:szCs w:val="28"/>
        </w:rPr>
      </w:pPr>
    </w:p>
    <w:p w:rsidR="008B65E5" w:rsidRDefault="008B65E5" w:rsidP="008B65E5">
      <w:pPr>
        <w:jc w:val="both"/>
        <w:rPr>
          <w:sz w:val="28"/>
          <w:szCs w:val="28"/>
        </w:rPr>
      </w:pPr>
    </w:p>
    <w:p w:rsidR="008B65E5" w:rsidRDefault="008B65E5" w:rsidP="008B65E5">
      <w:pPr>
        <w:jc w:val="both"/>
        <w:rPr>
          <w:sz w:val="28"/>
          <w:szCs w:val="28"/>
        </w:rPr>
      </w:pPr>
    </w:p>
    <w:p w:rsidR="008B65E5" w:rsidRDefault="008B65E5" w:rsidP="008B65E5">
      <w:pPr>
        <w:jc w:val="both"/>
        <w:rPr>
          <w:sz w:val="28"/>
          <w:szCs w:val="28"/>
        </w:rPr>
      </w:pPr>
    </w:p>
    <w:p w:rsidR="008B65E5" w:rsidRDefault="008B65E5" w:rsidP="008B65E5">
      <w:pPr>
        <w:jc w:val="both"/>
        <w:rPr>
          <w:sz w:val="28"/>
          <w:szCs w:val="28"/>
        </w:rPr>
      </w:pPr>
    </w:p>
    <w:p w:rsidR="008B65E5" w:rsidRDefault="008B65E5" w:rsidP="008B65E5">
      <w:pPr>
        <w:jc w:val="both"/>
        <w:rPr>
          <w:sz w:val="28"/>
          <w:szCs w:val="28"/>
        </w:rPr>
      </w:pPr>
    </w:p>
    <w:p w:rsidR="008B65E5" w:rsidRDefault="008B65E5" w:rsidP="008B65E5">
      <w:pPr>
        <w:jc w:val="both"/>
        <w:rPr>
          <w:sz w:val="28"/>
          <w:szCs w:val="28"/>
        </w:rPr>
      </w:pPr>
    </w:p>
    <w:p w:rsidR="008B65E5" w:rsidRDefault="008B65E5" w:rsidP="008B65E5">
      <w:pPr>
        <w:jc w:val="both"/>
        <w:rPr>
          <w:sz w:val="28"/>
          <w:szCs w:val="28"/>
        </w:rPr>
      </w:pPr>
    </w:p>
    <w:p w:rsidR="008B65E5" w:rsidRDefault="008B65E5" w:rsidP="008B65E5">
      <w:pPr>
        <w:jc w:val="both"/>
        <w:rPr>
          <w:sz w:val="28"/>
          <w:szCs w:val="28"/>
        </w:rPr>
      </w:pPr>
    </w:p>
    <w:p w:rsidR="00FC5B0E" w:rsidRDefault="00FC5B0E" w:rsidP="008B65E5">
      <w:pPr>
        <w:jc w:val="both"/>
        <w:rPr>
          <w:sz w:val="28"/>
          <w:szCs w:val="28"/>
        </w:rPr>
      </w:pPr>
    </w:p>
    <w:p w:rsidR="00FC5B0E" w:rsidRDefault="00FC5B0E" w:rsidP="008B65E5">
      <w:pPr>
        <w:jc w:val="both"/>
        <w:rPr>
          <w:sz w:val="28"/>
          <w:szCs w:val="28"/>
        </w:rPr>
      </w:pPr>
    </w:p>
    <w:p w:rsidR="00FC5B0E" w:rsidRDefault="00FC5B0E" w:rsidP="008B65E5">
      <w:pPr>
        <w:jc w:val="both"/>
        <w:rPr>
          <w:sz w:val="28"/>
          <w:szCs w:val="28"/>
        </w:rPr>
      </w:pPr>
    </w:p>
    <w:p w:rsidR="00FC5B0E" w:rsidRDefault="00FC5B0E" w:rsidP="008B65E5">
      <w:pPr>
        <w:jc w:val="both"/>
        <w:rPr>
          <w:sz w:val="28"/>
          <w:szCs w:val="28"/>
        </w:rPr>
      </w:pPr>
    </w:p>
    <w:p w:rsidR="00FC5B0E" w:rsidRDefault="00FC5B0E" w:rsidP="008B65E5">
      <w:pPr>
        <w:jc w:val="both"/>
        <w:rPr>
          <w:sz w:val="28"/>
          <w:szCs w:val="28"/>
        </w:rPr>
      </w:pPr>
    </w:p>
    <w:p w:rsidR="00FC5B0E" w:rsidRDefault="00FC5B0E" w:rsidP="008B65E5">
      <w:pPr>
        <w:jc w:val="both"/>
        <w:rPr>
          <w:sz w:val="28"/>
          <w:szCs w:val="28"/>
        </w:rPr>
      </w:pPr>
    </w:p>
    <w:p w:rsidR="00FC5B0E" w:rsidRDefault="00FC5B0E" w:rsidP="008B65E5">
      <w:pPr>
        <w:jc w:val="both"/>
        <w:rPr>
          <w:sz w:val="28"/>
          <w:szCs w:val="28"/>
        </w:rPr>
      </w:pPr>
    </w:p>
    <w:p w:rsidR="00FC5B0E" w:rsidRDefault="00FC5B0E" w:rsidP="008B65E5">
      <w:pPr>
        <w:jc w:val="both"/>
        <w:rPr>
          <w:sz w:val="28"/>
          <w:szCs w:val="28"/>
        </w:rPr>
      </w:pPr>
    </w:p>
    <w:p w:rsidR="00FC5B0E" w:rsidRDefault="00FC5B0E" w:rsidP="008B65E5">
      <w:pPr>
        <w:jc w:val="both"/>
        <w:rPr>
          <w:sz w:val="28"/>
          <w:szCs w:val="28"/>
        </w:rPr>
      </w:pPr>
    </w:p>
    <w:p w:rsidR="00FC5B0E" w:rsidRDefault="00FC5B0E" w:rsidP="008B65E5">
      <w:pPr>
        <w:jc w:val="both"/>
        <w:rPr>
          <w:sz w:val="28"/>
          <w:szCs w:val="28"/>
        </w:rPr>
      </w:pPr>
    </w:p>
    <w:p w:rsidR="00FC5B0E" w:rsidRDefault="00FC5B0E" w:rsidP="008B65E5">
      <w:pPr>
        <w:jc w:val="both"/>
        <w:rPr>
          <w:sz w:val="28"/>
          <w:szCs w:val="28"/>
        </w:rPr>
      </w:pPr>
    </w:p>
    <w:p w:rsidR="00FC5B0E" w:rsidRDefault="00FC5B0E" w:rsidP="008B65E5">
      <w:pPr>
        <w:jc w:val="both"/>
        <w:rPr>
          <w:sz w:val="28"/>
          <w:szCs w:val="28"/>
        </w:rPr>
      </w:pPr>
    </w:p>
    <w:p w:rsidR="00FC5B0E" w:rsidRDefault="00FC5B0E" w:rsidP="008B65E5">
      <w:pPr>
        <w:jc w:val="both"/>
        <w:rPr>
          <w:sz w:val="28"/>
          <w:szCs w:val="28"/>
        </w:rPr>
      </w:pPr>
    </w:p>
    <w:p w:rsidR="00FC5B0E" w:rsidRDefault="00FC5B0E" w:rsidP="008B65E5">
      <w:pPr>
        <w:jc w:val="both"/>
        <w:rPr>
          <w:sz w:val="28"/>
          <w:szCs w:val="28"/>
        </w:rPr>
      </w:pPr>
    </w:p>
    <w:p w:rsidR="00FC5B0E" w:rsidRDefault="00FC5B0E" w:rsidP="008B65E5">
      <w:pPr>
        <w:jc w:val="both"/>
        <w:rPr>
          <w:sz w:val="28"/>
          <w:szCs w:val="28"/>
        </w:rPr>
      </w:pPr>
    </w:p>
    <w:p w:rsidR="00FC5B0E" w:rsidRDefault="00FC5B0E" w:rsidP="008B65E5">
      <w:pPr>
        <w:jc w:val="both"/>
        <w:rPr>
          <w:sz w:val="28"/>
          <w:szCs w:val="28"/>
        </w:rPr>
      </w:pPr>
    </w:p>
    <w:p w:rsidR="00080AFE" w:rsidRDefault="00080AFE" w:rsidP="00080AFE">
      <w:pPr>
        <w:jc w:val="center"/>
        <w:rPr>
          <w:b/>
          <w:i/>
          <w:sz w:val="40"/>
          <w:szCs w:val="40"/>
        </w:rPr>
      </w:pPr>
    </w:p>
    <w:p w:rsidR="00080AFE" w:rsidRDefault="00080AFE" w:rsidP="00080AFE">
      <w:pPr>
        <w:jc w:val="center"/>
        <w:rPr>
          <w:b/>
          <w:i/>
          <w:sz w:val="40"/>
          <w:szCs w:val="40"/>
        </w:rPr>
      </w:pPr>
    </w:p>
    <w:p w:rsidR="00080AFE" w:rsidRDefault="00080AFE" w:rsidP="00080AFE">
      <w:pPr>
        <w:jc w:val="center"/>
        <w:rPr>
          <w:b/>
          <w:i/>
          <w:sz w:val="40"/>
          <w:szCs w:val="40"/>
        </w:rPr>
      </w:pPr>
    </w:p>
    <w:p w:rsidR="00080AFE" w:rsidRDefault="00080AFE" w:rsidP="00080AFE">
      <w:pPr>
        <w:jc w:val="center"/>
        <w:rPr>
          <w:b/>
          <w:i/>
          <w:sz w:val="40"/>
          <w:szCs w:val="40"/>
        </w:rPr>
      </w:pPr>
    </w:p>
    <w:p w:rsidR="00080AFE" w:rsidRDefault="00080AFE" w:rsidP="00080AFE">
      <w:pPr>
        <w:jc w:val="center"/>
        <w:rPr>
          <w:b/>
          <w:i/>
          <w:sz w:val="40"/>
          <w:szCs w:val="40"/>
        </w:rPr>
      </w:pPr>
    </w:p>
    <w:p w:rsidR="00080AFE" w:rsidRDefault="00080AFE" w:rsidP="00080AFE">
      <w:pPr>
        <w:jc w:val="center"/>
        <w:rPr>
          <w:b/>
          <w:i/>
          <w:sz w:val="40"/>
          <w:szCs w:val="40"/>
        </w:rPr>
      </w:pPr>
    </w:p>
    <w:p w:rsidR="00080AFE" w:rsidRDefault="00080AFE" w:rsidP="00080AFE">
      <w:pPr>
        <w:jc w:val="center"/>
        <w:rPr>
          <w:b/>
          <w:i/>
          <w:sz w:val="40"/>
          <w:szCs w:val="40"/>
        </w:rPr>
      </w:pPr>
    </w:p>
    <w:p w:rsidR="00080AFE" w:rsidRDefault="00080AFE" w:rsidP="00080AFE">
      <w:pPr>
        <w:jc w:val="center"/>
        <w:rPr>
          <w:b/>
          <w:i/>
          <w:sz w:val="40"/>
          <w:szCs w:val="40"/>
        </w:rPr>
      </w:pPr>
    </w:p>
    <w:p w:rsidR="00080AFE" w:rsidRDefault="00080AFE" w:rsidP="00080AFE">
      <w:pPr>
        <w:jc w:val="center"/>
        <w:rPr>
          <w:b/>
          <w:i/>
          <w:sz w:val="40"/>
          <w:szCs w:val="40"/>
        </w:rPr>
      </w:pPr>
    </w:p>
    <w:p w:rsidR="00080AFE" w:rsidRDefault="00080AFE" w:rsidP="00080AFE">
      <w:pPr>
        <w:jc w:val="center"/>
        <w:rPr>
          <w:b/>
          <w:i/>
          <w:sz w:val="40"/>
          <w:szCs w:val="40"/>
        </w:rPr>
      </w:pPr>
    </w:p>
    <w:p w:rsidR="00080AFE" w:rsidRDefault="00080AFE" w:rsidP="00080AFE">
      <w:pPr>
        <w:jc w:val="center"/>
        <w:rPr>
          <w:b/>
          <w:i/>
          <w:sz w:val="40"/>
          <w:szCs w:val="40"/>
        </w:rPr>
      </w:pPr>
    </w:p>
    <w:p w:rsidR="00080AFE" w:rsidRDefault="00080AFE" w:rsidP="00080AFE">
      <w:pPr>
        <w:jc w:val="center"/>
        <w:rPr>
          <w:b/>
          <w:i/>
          <w:sz w:val="40"/>
          <w:szCs w:val="40"/>
        </w:rPr>
      </w:pPr>
    </w:p>
    <w:sectPr w:rsidR="00080AFE" w:rsidSect="00064FBF">
      <w:pgSz w:w="11906" w:h="16838"/>
      <w:pgMar w:top="53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073" w:rsidRDefault="003A2073">
      <w:r>
        <w:separator/>
      </w:r>
    </w:p>
  </w:endnote>
  <w:endnote w:type="continuationSeparator" w:id="1">
    <w:p w:rsidR="003A2073" w:rsidRDefault="003A2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073" w:rsidRDefault="003A2073">
      <w:r>
        <w:separator/>
      </w:r>
    </w:p>
  </w:footnote>
  <w:footnote w:type="continuationSeparator" w:id="1">
    <w:p w:rsidR="003A2073" w:rsidRDefault="003A2073">
      <w:r>
        <w:continuationSeparator/>
      </w:r>
    </w:p>
  </w:footnote>
  <w:footnote w:id="2">
    <w:p w:rsidR="00544E16" w:rsidRDefault="00544E16" w:rsidP="00544E16">
      <w:pPr>
        <w:pStyle w:val="Style6"/>
        <w:widowControl/>
        <w:spacing w:line="240" w:lineRule="auto"/>
        <w:ind w:firstLine="0"/>
        <w:rPr>
          <w:rStyle w:val="FontStyle29"/>
        </w:rPr>
      </w:pPr>
      <w:r>
        <w:rPr>
          <w:rStyle w:val="FontStyle29"/>
        </w:rPr>
        <w:t>5. Отражаются все положения правового акта (или проекта правового акта), в котором выявлены коррупциогенные факторы, с указанием его структурных единиц (разделов, глав, статей, частей, пунктов, подпунктов, абзацев) и соответствующих коррупциогенных факторов со ссылкой на положения методики, утвержденной постановлением Правительства Российской Федерации от 26.02.2010 № 96 (Собрание законодательства Российской Федерации, 2010, N 10, ст. 1084).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901D3"/>
    <w:multiLevelType w:val="singleLevel"/>
    <w:tmpl w:val="4B94F64E"/>
    <w:lvl w:ilvl="0">
      <w:start w:val="1"/>
      <w:numFmt w:val="decimal"/>
      <w:lvlText w:val="2.%1."/>
      <w:legacy w:legacy="1" w:legacySpace="0" w:legacyIndent="504"/>
      <w:lvlJc w:val="left"/>
      <w:pPr>
        <w:ind w:left="0" w:firstLine="0"/>
      </w:pPr>
      <w:rPr>
        <w:rFonts w:ascii="Times New Roman" w:hAnsi="Times New Roman" w:cs="Times New Roman" w:hint="default"/>
      </w:rPr>
    </w:lvl>
  </w:abstractNum>
  <w:abstractNum w:abstractNumId="1">
    <w:nsid w:val="33366D5B"/>
    <w:multiLevelType w:val="singleLevel"/>
    <w:tmpl w:val="0A4ECF1C"/>
    <w:lvl w:ilvl="0">
      <w:start w:val="1"/>
      <w:numFmt w:val="decimal"/>
      <w:lvlText w:val="3.%1."/>
      <w:legacy w:legacy="1" w:legacySpace="0" w:legacyIndent="785"/>
      <w:lvlJc w:val="left"/>
      <w:pPr>
        <w:ind w:left="0" w:firstLine="0"/>
      </w:pPr>
      <w:rPr>
        <w:rFonts w:ascii="Times New Roman" w:hAnsi="Times New Roman" w:cs="Times New Roman" w:hint="default"/>
      </w:rPr>
    </w:lvl>
  </w:abstractNum>
  <w:abstractNum w:abstractNumId="2">
    <w:nsid w:val="33A56C43"/>
    <w:multiLevelType w:val="singleLevel"/>
    <w:tmpl w:val="2502245E"/>
    <w:lvl w:ilvl="0">
      <w:start w:val="6"/>
      <w:numFmt w:val="decimal"/>
      <w:lvlText w:val="2.%1."/>
      <w:legacy w:legacy="1" w:legacySpace="0" w:legacyIndent="523"/>
      <w:lvlJc w:val="left"/>
      <w:pPr>
        <w:ind w:left="0" w:firstLine="0"/>
      </w:pPr>
      <w:rPr>
        <w:rFonts w:ascii="Times New Roman" w:hAnsi="Times New Roman" w:cs="Times New Roman" w:hint="default"/>
      </w:rPr>
    </w:lvl>
  </w:abstractNum>
  <w:abstractNum w:abstractNumId="3">
    <w:nsid w:val="368C4B64"/>
    <w:multiLevelType w:val="singleLevel"/>
    <w:tmpl w:val="0262BAD8"/>
    <w:lvl w:ilvl="0">
      <w:start w:val="4"/>
      <w:numFmt w:val="decimal"/>
      <w:lvlText w:val="2.%1."/>
      <w:legacy w:legacy="1" w:legacySpace="0" w:legacyIndent="504"/>
      <w:lvlJc w:val="left"/>
      <w:pPr>
        <w:ind w:left="0" w:firstLine="0"/>
      </w:pPr>
      <w:rPr>
        <w:rFonts w:ascii="Times New Roman" w:hAnsi="Times New Roman" w:cs="Times New Roman" w:hint="default"/>
      </w:rPr>
    </w:lvl>
  </w:abstractNum>
  <w:abstractNum w:abstractNumId="4">
    <w:nsid w:val="38141E47"/>
    <w:multiLevelType w:val="singleLevel"/>
    <w:tmpl w:val="7A48BF10"/>
    <w:lvl w:ilvl="0">
      <w:start w:val="8"/>
      <w:numFmt w:val="decimal"/>
      <w:lvlText w:val="2.%1."/>
      <w:legacy w:legacy="1" w:legacySpace="0" w:legacyIndent="634"/>
      <w:lvlJc w:val="left"/>
      <w:pPr>
        <w:ind w:left="0" w:firstLine="0"/>
      </w:pPr>
      <w:rPr>
        <w:rFonts w:ascii="Times New Roman" w:hAnsi="Times New Roman" w:cs="Times New Roman" w:hint="default"/>
      </w:rPr>
    </w:lvl>
  </w:abstractNum>
  <w:num w:numId="1">
    <w:abstractNumId w:val="0"/>
    <w:lvlOverride w:ilvl="0">
      <w:startOverride w:val="1"/>
    </w:lvlOverride>
  </w:num>
  <w:num w:numId="2">
    <w:abstractNumId w:val="3"/>
    <w:lvlOverride w:ilvl="0">
      <w:startOverride w:val="4"/>
    </w:lvlOverride>
  </w:num>
  <w:num w:numId="3">
    <w:abstractNumId w:val="2"/>
    <w:lvlOverride w:ilvl="0">
      <w:startOverride w:val="6"/>
    </w:lvlOverride>
  </w:num>
  <w:num w:numId="4">
    <w:abstractNumId w:val="4"/>
    <w:lvlOverride w:ilvl="0">
      <w:startOverride w:val="8"/>
    </w:lvlOverride>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noPunctuationKerning/>
  <w:characterSpacingControl w:val="doNotCompress"/>
  <w:footnotePr>
    <w:footnote w:id="0"/>
    <w:footnote w:id="1"/>
  </w:footnotePr>
  <w:endnotePr>
    <w:endnote w:id="0"/>
    <w:endnote w:id="1"/>
  </w:endnotePr>
  <w:compat/>
  <w:rsids>
    <w:rsidRoot w:val="00547487"/>
    <w:rsid w:val="00064FBF"/>
    <w:rsid w:val="00080AFE"/>
    <w:rsid w:val="000C64AE"/>
    <w:rsid w:val="00184410"/>
    <w:rsid w:val="001E6C7C"/>
    <w:rsid w:val="00232C48"/>
    <w:rsid w:val="002D323B"/>
    <w:rsid w:val="00347E1F"/>
    <w:rsid w:val="00370A01"/>
    <w:rsid w:val="003862CF"/>
    <w:rsid w:val="003A2073"/>
    <w:rsid w:val="00425A98"/>
    <w:rsid w:val="004D57B0"/>
    <w:rsid w:val="004D6077"/>
    <w:rsid w:val="00523543"/>
    <w:rsid w:val="00544E16"/>
    <w:rsid w:val="00547487"/>
    <w:rsid w:val="005E2886"/>
    <w:rsid w:val="00647210"/>
    <w:rsid w:val="006602F3"/>
    <w:rsid w:val="006B1973"/>
    <w:rsid w:val="006F6C14"/>
    <w:rsid w:val="00727A01"/>
    <w:rsid w:val="00853475"/>
    <w:rsid w:val="008B65E5"/>
    <w:rsid w:val="0090663F"/>
    <w:rsid w:val="0091175F"/>
    <w:rsid w:val="00985C10"/>
    <w:rsid w:val="00997624"/>
    <w:rsid w:val="00A8368E"/>
    <w:rsid w:val="00AB4A1D"/>
    <w:rsid w:val="00AD3785"/>
    <w:rsid w:val="00B358B6"/>
    <w:rsid w:val="00B9044B"/>
    <w:rsid w:val="00C125F1"/>
    <w:rsid w:val="00C4361C"/>
    <w:rsid w:val="00CE73A3"/>
    <w:rsid w:val="00D106D6"/>
    <w:rsid w:val="00E06D95"/>
    <w:rsid w:val="00EE5780"/>
    <w:rsid w:val="00F04B74"/>
    <w:rsid w:val="00FB21F1"/>
    <w:rsid w:val="00FC5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347E1F"/>
    <w:pPr>
      <w:jc w:val="both"/>
    </w:pPr>
    <w:rPr>
      <w:sz w:val="28"/>
      <w:szCs w:val="28"/>
    </w:rPr>
  </w:style>
  <w:style w:type="paragraph" w:customStyle="1" w:styleId="2">
    <w:name w:val="Стиль2"/>
    <w:basedOn w:val="a"/>
    <w:rsid w:val="00853475"/>
    <w:pPr>
      <w:jc w:val="center"/>
    </w:pPr>
    <w:rPr>
      <w:b/>
      <w:i/>
      <w:sz w:val="144"/>
      <w:szCs w:val="144"/>
    </w:rPr>
  </w:style>
  <w:style w:type="paragraph" w:styleId="a3">
    <w:name w:val="Body Text"/>
    <w:basedOn w:val="a"/>
    <w:rsid w:val="008B65E5"/>
    <w:pPr>
      <w:jc w:val="both"/>
    </w:pPr>
    <w:rPr>
      <w:sz w:val="26"/>
      <w:szCs w:val="20"/>
    </w:rPr>
  </w:style>
  <w:style w:type="table" w:styleId="a4">
    <w:name w:val="Table Grid"/>
    <w:basedOn w:val="a1"/>
    <w:rsid w:val="008B6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semiHidden/>
    <w:rsid w:val="00544E16"/>
    <w:pPr>
      <w:widowControl w:val="0"/>
      <w:autoSpaceDE w:val="0"/>
      <w:autoSpaceDN w:val="0"/>
      <w:adjustRightInd w:val="0"/>
    </w:pPr>
    <w:rPr>
      <w:sz w:val="20"/>
      <w:szCs w:val="20"/>
    </w:rPr>
  </w:style>
  <w:style w:type="paragraph" w:customStyle="1" w:styleId="Style1">
    <w:name w:val="Style1"/>
    <w:basedOn w:val="a"/>
    <w:rsid w:val="00544E16"/>
    <w:pPr>
      <w:widowControl w:val="0"/>
      <w:autoSpaceDE w:val="0"/>
      <w:autoSpaceDN w:val="0"/>
      <w:adjustRightInd w:val="0"/>
      <w:jc w:val="both"/>
    </w:pPr>
  </w:style>
  <w:style w:type="paragraph" w:customStyle="1" w:styleId="Style3">
    <w:name w:val="Style3"/>
    <w:basedOn w:val="a"/>
    <w:rsid w:val="00544E16"/>
    <w:pPr>
      <w:widowControl w:val="0"/>
      <w:autoSpaceDE w:val="0"/>
      <w:autoSpaceDN w:val="0"/>
      <w:adjustRightInd w:val="0"/>
      <w:spacing w:line="319" w:lineRule="exact"/>
      <w:jc w:val="center"/>
    </w:pPr>
  </w:style>
  <w:style w:type="paragraph" w:customStyle="1" w:styleId="Style6">
    <w:name w:val="Style6"/>
    <w:basedOn w:val="a"/>
    <w:rsid w:val="00544E16"/>
    <w:pPr>
      <w:widowControl w:val="0"/>
      <w:autoSpaceDE w:val="0"/>
      <w:autoSpaceDN w:val="0"/>
      <w:adjustRightInd w:val="0"/>
      <w:spacing w:line="217" w:lineRule="exact"/>
      <w:ind w:firstLine="725"/>
      <w:jc w:val="both"/>
    </w:pPr>
  </w:style>
  <w:style w:type="paragraph" w:customStyle="1" w:styleId="Style7">
    <w:name w:val="Style7"/>
    <w:basedOn w:val="a"/>
    <w:rsid w:val="00544E16"/>
    <w:pPr>
      <w:widowControl w:val="0"/>
      <w:autoSpaceDE w:val="0"/>
      <w:autoSpaceDN w:val="0"/>
      <w:adjustRightInd w:val="0"/>
      <w:spacing w:line="323" w:lineRule="exact"/>
      <w:jc w:val="both"/>
    </w:pPr>
  </w:style>
  <w:style w:type="paragraph" w:customStyle="1" w:styleId="Style8">
    <w:name w:val="Style8"/>
    <w:basedOn w:val="a"/>
    <w:rsid w:val="00544E16"/>
    <w:pPr>
      <w:widowControl w:val="0"/>
      <w:autoSpaceDE w:val="0"/>
      <w:autoSpaceDN w:val="0"/>
      <w:adjustRightInd w:val="0"/>
      <w:spacing w:line="323" w:lineRule="exact"/>
      <w:ind w:firstLine="691"/>
      <w:jc w:val="both"/>
    </w:pPr>
  </w:style>
  <w:style w:type="paragraph" w:customStyle="1" w:styleId="Style9">
    <w:name w:val="Style9"/>
    <w:basedOn w:val="a"/>
    <w:rsid w:val="00544E16"/>
    <w:pPr>
      <w:widowControl w:val="0"/>
      <w:autoSpaceDE w:val="0"/>
      <w:autoSpaceDN w:val="0"/>
      <w:adjustRightInd w:val="0"/>
      <w:spacing w:line="323" w:lineRule="exact"/>
      <w:ind w:firstLine="2832"/>
    </w:pPr>
  </w:style>
  <w:style w:type="paragraph" w:customStyle="1" w:styleId="Style13">
    <w:name w:val="Style13"/>
    <w:basedOn w:val="a"/>
    <w:rsid w:val="00544E16"/>
    <w:pPr>
      <w:widowControl w:val="0"/>
      <w:autoSpaceDE w:val="0"/>
      <w:autoSpaceDN w:val="0"/>
      <w:adjustRightInd w:val="0"/>
      <w:spacing w:line="325" w:lineRule="exact"/>
      <w:ind w:firstLine="739"/>
      <w:jc w:val="both"/>
    </w:pPr>
  </w:style>
  <w:style w:type="paragraph" w:customStyle="1" w:styleId="Style14">
    <w:name w:val="Style14"/>
    <w:basedOn w:val="a"/>
    <w:rsid w:val="00544E16"/>
    <w:pPr>
      <w:widowControl w:val="0"/>
      <w:autoSpaceDE w:val="0"/>
      <w:autoSpaceDN w:val="0"/>
      <w:adjustRightInd w:val="0"/>
      <w:jc w:val="center"/>
    </w:pPr>
  </w:style>
  <w:style w:type="paragraph" w:customStyle="1" w:styleId="Style15">
    <w:name w:val="Style15"/>
    <w:basedOn w:val="a"/>
    <w:rsid w:val="00544E16"/>
    <w:pPr>
      <w:widowControl w:val="0"/>
      <w:autoSpaceDE w:val="0"/>
      <w:autoSpaceDN w:val="0"/>
      <w:adjustRightInd w:val="0"/>
      <w:spacing w:line="214" w:lineRule="exact"/>
      <w:jc w:val="both"/>
    </w:pPr>
  </w:style>
  <w:style w:type="paragraph" w:customStyle="1" w:styleId="Style17">
    <w:name w:val="Style17"/>
    <w:basedOn w:val="a"/>
    <w:rsid w:val="00544E16"/>
    <w:pPr>
      <w:widowControl w:val="0"/>
      <w:autoSpaceDE w:val="0"/>
      <w:autoSpaceDN w:val="0"/>
      <w:adjustRightInd w:val="0"/>
      <w:spacing w:line="319" w:lineRule="exact"/>
      <w:ind w:hanging="194"/>
    </w:pPr>
  </w:style>
  <w:style w:type="paragraph" w:customStyle="1" w:styleId="ConsPlusTitle">
    <w:name w:val="ConsPlusTitle"/>
    <w:rsid w:val="00544E16"/>
    <w:pPr>
      <w:widowControl w:val="0"/>
      <w:autoSpaceDE w:val="0"/>
      <w:autoSpaceDN w:val="0"/>
      <w:adjustRightInd w:val="0"/>
    </w:pPr>
    <w:rPr>
      <w:rFonts w:ascii="Calibri" w:eastAsia="Calibri" w:hAnsi="Calibri" w:cs="Calibri"/>
      <w:b/>
      <w:bCs/>
      <w:sz w:val="22"/>
      <w:szCs w:val="22"/>
    </w:rPr>
  </w:style>
  <w:style w:type="character" w:styleId="a6">
    <w:name w:val="footnote reference"/>
    <w:basedOn w:val="a0"/>
    <w:semiHidden/>
    <w:rsid w:val="00544E16"/>
    <w:rPr>
      <w:vertAlign w:val="superscript"/>
    </w:rPr>
  </w:style>
  <w:style w:type="character" w:customStyle="1" w:styleId="FontStyle22">
    <w:name w:val="Font Style22"/>
    <w:basedOn w:val="a0"/>
    <w:rsid w:val="00544E16"/>
    <w:rPr>
      <w:rFonts w:ascii="Times New Roman" w:hAnsi="Times New Roman" w:cs="Times New Roman" w:hint="default"/>
      <w:sz w:val="26"/>
      <w:szCs w:val="26"/>
    </w:rPr>
  </w:style>
  <w:style w:type="character" w:customStyle="1" w:styleId="FontStyle23">
    <w:name w:val="Font Style23"/>
    <w:basedOn w:val="a0"/>
    <w:rsid w:val="00544E16"/>
    <w:rPr>
      <w:rFonts w:ascii="Times New Roman" w:hAnsi="Times New Roman" w:cs="Times New Roman" w:hint="default"/>
      <w:i/>
      <w:iCs/>
      <w:sz w:val="26"/>
      <w:szCs w:val="26"/>
    </w:rPr>
  </w:style>
  <w:style w:type="character" w:customStyle="1" w:styleId="FontStyle27">
    <w:name w:val="Font Style27"/>
    <w:basedOn w:val="a0"/>
    <w:rsid w:val="00544E16"/>
    <w:rPr>
      <w:rFonts w:ascii="Times New Roman" w:hAnsi="Times New Roman" w:cs="Times New Roman" w:hint="default"/>
      <w:b/>
      <w:bCs/>
      <w:i/>
      <w:iCs/>
      <w:sz w:val="26"/>
      <w:szCs w:val="26"/>
    </w:rPr>
  </w:style>
  <w:style w:type="character" w:customStyle="1" w:styleId="FontStyle28">
    <w:name w:val="Font Style28"/>
    <w:basedOn w:val="a0"/>
    <w:rsid w:val="00544E16"/>
    <w:rPr>
      <w:rFonts w:ascii="Times New Roman" w:hAnsi="Times New Roman" w:cs="Times New Roman" w:hint="default"/>
      <w:b/>
      <w:bCs/>
      <w:sz w:val="18"/>
      <w:szCs w:val="18"/>
    </w:rPr>
  </w:style>
  <w:style w:type="character" w:customStyle="1" w:styleId="FontStyle29">
    <w:name w:val="Font Style29"/>
    <w:basedOn w:val="a0"/>
    <w:rsid w:val="00544E16"/>
    <w:rPr>
      <w:rFonts w:ascii="Times New Roman" w:hAnsi="Times New Roman" w:cs="Times New Roman" w:hint="default"/>
      <w:sz w:val="16"/>
      <w:szCs w:val="16"/>
    </w:rPr>
  </w:style>
  <w:style w:type="paragraph" w:styleId="a7">
    <w:name w:val="Normal (Web)"/>
    <w:basedOn w:val="a"/>
    <w:uiPriority w:val="99"/>
    <w:unhideWhenUsed/>
    <w:rsid w:val="00184410"/>
    <w:pPr>
      <w:spacing w:before="100" w:beforeAutospacing="1" w:after="100" w:afterAutospacing="1"/>
    </w:pPr>
  </w:style>
  <w:style w:type="character" w:styleId="a8">
    <w:name w:val="Hyperlink"/>
    <w:basedOn w:val="a0"/>
    <w:uiPriority w:val="99"/>
    <w:semiHidden/>
    <w:unhideWhenUsed/>
    <w:rsid w:val="00184410"/>
    <w:rPr>
      <w:color w:val="0000FF"/>
      <w:u w:val="single"/>
    </w:rPr>
  </w:style>
</w:styles>
</file>

<file path=word/webSettings.xml><?xml version="1.0" encoding="utf-8"?>
<w:webSettings xmlns:r="http://schemas.openxmlformats.org/officeDocument/2006/relationships" xmlns:w="http://schemas.openxmlformats.org/wordprocessingml/2006/main">
  <w:divs>
    <w:div w:id="20204681">
      <w:bodyDiv w:val="1"/>
      <w:marLeft w:val="0"/>
      <w:marRight w:val="0"/>
      <w:marTop w:val="0"/>
      <w:marBottom w:val="0"/>
      <w:divBdr>
        <w:top w:val="none" w:sz="0" w:space="0" w:color="auto"/>
        <w:left w:val="none" w:sz="0" w:space="0" w:color="auto"/>
        <w:bottom w:val="none" w:sz="0" w:space="0" w:color="auto"/>
        <w:right w:val="none" w:sz="0" w:space="0" w:color="auto"/>
      </w:divBdr>
    </w:div>
    <w:div w:id="177425604">
      <w:bodyDiv w:val="1"/>
      <w:marLeft w:val="0"/>
      <w:marRight w:val="0"/>
      <w:marTop w:val="0"/>
      <w:marBottom w:val="0"/>
      <w:divBdr>
        <w:top w:val="none" w:sz="0" w:space="0" w:color="auto"/>
        <w:left w:val="none" w:sz="0" w:space="0" w:color="auto"/>
        <w:bottom w:val="none" w:sz="0" w:space="0" w:color="auto"/>
        <w:right w:val="none" w:sz="0" w:space="0" w:color="auto"/>
      </w:divBdr>
    </w:div>
    <w:div w:id="22059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1698</Words>
  <Characters>9685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Решения внеоч сесс 07</vt:lpstr>
    </vt:vector>
  </TitlesOfParts>
  <Company>Noname</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Решения внеоч сесс 07</dc:title>
  <dc:subject/>
  <dc:creator>Noname</dc:creator>
  <cp:keywords/>
  <dc:description/>
  <cp:lastModifiedBy>user</cp:lastModifiedBy>
  <cp:revision>6</cp:revision>
  <cp:lastPrinted>2019-02-12T03:45:00Z</cp:lastPrinted>
  <dcterms:created xsi:type="dcterms:W3CDTF">2019-01-31T03:44:00Z</dcterms:created>
  <dcterms:modified xsi:type="dcterms:W3CDTF">2019-02-12T04:06:00Z</dcterms:modified>
</cp:coreProperties>
</file>